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610AF" w14:textId="77777777" w:rsidR="00A57440" w:rsidRDefault="00A54B27" w:rsidP="00A54B27">
      <w:pPr>
        <w:pStyle w:val="Title"/>
        <w:jc w:val="center"/>
      </w:pPr>
      <w:r>
        <w:t>Lesson Overview</w:t>
      </w:r>
    </w:p>
    <w:p w14:paraId="1DCADEEC" w14:textId="77777777" w:rsidR="00A54B27" w:rsidRDefault="00A54B27" w:rsidP="00A54B27">
      <w:pPr>
        <w:pStyle w:val="Heading1"/>
      </w:pPr>
      <w:r>
        <w:t>Worldviews: Contact and Change</w:t>
      </w:r>
    </w:p>
    <w:p w14:paraId="0AD6B2F1" w14:textId="4C6172D3" w:rsidR="00A54B27" w:rsidRDefault="00A54B27" w:rsidP="00A54B27">
      <w:pPr>
        <w:pStyle w:val="Heading2"/>
      </w:pPr>
      <w:r>
        <w:t>Chapter 12</w:t>
      </w:r>
      <w:r w:rsidR="0002107F">
        <w:t>: Shaping a Unique Worldview</w:t>
      </w:r>
    </w:p>
    <w:tbl>
      <w:tblPr>
        <w:tblStyle w:val="TableGrid"/>
        <w:tblpPr w:leftFromText="180" w:rightFromText="180" w:vertAnchor="page" w:horzAnchor="page" w:tblpX="829" w:tblpY="2881"/>
        <w:tblW w:w="0" w:type="auto"/>
        <w:tblLayout w:type="fixed"/>
        <w:tblLook w:val="04A0" w:firstRow="1" w:lastRow="0" w:firstColumn="1" w:lastColumn="0" w:noHBand="0" w:noVBand="1"/>
      </w:tblPr>
      <w:tblGrid>
        <w:gridCol w:w="3402"/>
        <w:gridCol w:w="3960"/>
        <w:gridCol w:w="3402"/>
      </w:tblGrid>
      <w:tr w:rsidR="00A54B27" w14:paraId="7546A7C0" w14:textId="77777777" w:rsidTr="0002107F">
        <w:trPr>
          <w:trHeight w:val="567"/>
        </w:trPr>
        <w:tc>
          <w:tcPr>
            <w:tcW w:w="3402" w:type="dxa"/>
            <w:tcBorders>
              <w:top w:val="nil"/>
              <w:left w:val="nil"/>
              <w:bottom w:val="double" w:sz="4" w:space="0" w:color="auto"/>
              <w:right w:val="nil"/>
            </w:tcBorders>
            <w:shd w:val="clear" w:color="auto" w:fill="BEEBDE" w:themeFill="accent4" w:themeFillTint="66"/>
            <w:vAlign w:val="center"/>
          </w:tcPr>
          <w:p w14:paraId="699B8BA9" w14:textId="77777777" w:rsidR="00A54B27" w:rsidRPr="00A54B27" w:rsidRDefault="00A54B27" w:rsidP="00A77CCA">
            <w:pPr>
              <w:jc w:val="center"/>
              <w:rPr>
                <w:b/>
                <w:color w:val="34AB8A" w:themeColor="accent4" w:themeShade="BF"/>
              </w:rPr>
            </w:pPr>
            <w:r w:rsidRPr="00A54B27">
              <w:rPr>
                <w:b/>
                <w:color w:val="34AB8A" w:themeColor="accent4" w:themeShade="BF"/>
              </w:rPr>
              <w:t>Key Questions</w:t>
            </w:r>
          </w:p>
        </w:tc>
        <w:tc>
          <w:tcPr>
            <w:tcW w:w="3960" w:type="dxa"/>
            <w:tcBorders>
              <w:top w:val="nil"/>
              <w:left w:val="nil"/>
              <w:bottom w:val="double" w:sz="4" w:space="0" w:color="auto"/>
              <w:right w:val="nil"/>
            </w:tcBorders>
            <w:shd w:val="clear" w:color="auto" w:fill="BEEBDE" w:themeFill="accent4" w:themeFillTint="66"/>
            <w:vAlign w:val="center"/>
          </w:tcPr>
          <w:p w14:paraId="0F49B082" w14:textId="77777777" w:rsidR="00A54B27" w:rsidRPr="00A54B27" w:rsidRDefault="00A54B27" w:rsidP="00A77CCA">
            <w:pPr>
              <w:jc w:val="center"/>
              <w:rPr>
                <w:b/>
                <w:color w:val="34AB8A" w:themeColor="accent4" w:themeShade="BF"/>
              </w:rPr>
            </w:pPr>
            <w:r w:rsidRPr="00A54B27">
              <w:rPr>
                <w:b/>
                <w:color w:val="34AB8A" w:themeColor="accent4" w:themeShade="BF"/>
              </w:rPr>
              <w:t>Outcomes</w:t>
            </w:r>
          </w:p>
        </w:tc>
        <w:tc>
          <w:tcPr>
            <w:tcW w:w="3402" w:type="dxa"/>
            <w:tcBorders>
              <w:top w:val="nil"/>
              <w:left w:val="nil"/>
              <w:bottom w:val="double" w:sz="4" w:space="0" w:color="auto"/>
              <w:right w:val="nil"/>
            </w:tcBorders>
            <w:shd w:val="clear" w:color="auto" w:fill="BEEBDE" w:themeFill="accent4" w:themeFillTint="66"/>
            <w:vAlign w:val="center"/>
          </w:tcPr>
          <w:p w14:paraId="1905241A" w14:textId="77777777" w:rsidR="00A54B27" w:rsidRPr="00A54B27" w:rsidRDefault="00A54B27" w:rsidP="00A77CCA">
            <w:pPr>
              <w:jc w:val="center"/>
              <w:rPr>
                <w:b/>
                <w:color w:val="34AB8A" w:themeColor="accent4" w:themeShade="BF"/>
              </w:rPr>
            </w:pPr>
            <w:r w:rsidRPr="00A54B27">
              <w:rPr>
                <w:b/>
                <w:color w:val="34AB8A" w:themeColor="accent4" w:themeShade="BF"/>
              </w:rPr>
              <w:t>Methods to be Used</w:t>
            </w:r>
          </w:p>
        </w:tc>
      </w:tr>
      <w:tr w:rsidR="00A54B27" w14:paraId="70B428CD" w14:textId="77777777" w:rsidTr="0002107F">
        <w:tc>
          <w:tcPr>
            <w:tcW w:w="3402" w:type="dxa"/>
            <w:tcBorders>
              <w:top w:val="double" w:sz="4" w:space="0" w:color="auto"/>
            </w:tcBorders>
          </w:tcPr>
          <w:p w14:paraId="329E5455" w14:textId="77777777" w:rsidR="00A54B27" w:rsidRDefault="008F02DE" w:rsidP="008F02DE">
            <w:pPr>
              <w:pStyle w:val="ListParagraph"/>
              <w:numPr>
                <w:ilvl w:val="0"/>
                <w:numId w:val="2"/>
              </w:numPr>
              <w:ind w:left="142" w:hanging="142"/>
            </w:pPr>
            <w:r>
              <w:t xml:space="preserve">How </w:t>
            </w:r>
            <w:r w:rsidR="007756EA">
              <w:t>do</w:t>
            </w:r>
            <w:r>
              <w:t xml:space="preserve"> geography, time, society</w:t>
            </w:r>
            <w:r w:rsidR="007756EA">
              <w:t>, values, beliefs, economy, and knowledge of Japan affect the country’s worldview?</w:t>
            </w:r>
          </w:p>
          <w:p w14:paraId="7F1603C9" w14:textId="77777777" w:rsidR="00FD0EB7" w:rsidRDefault="00FD0EB7" w:rsidP="00FD0EB7">
            <w:pPr>
              <w:pStyle w:val="ListParagraph"/>
              <w:ind w:left="142"/>
            </w:pPr>
          </w:p>
          <w:p w14:paraId="0A9C3E18" w14:textId="77777777" w:rsidR="00FD0EB7" w:rsidRDefault="00FD0EB7" w:rsidP="00FD0EB7">
            <w:pPr>
              <w:pStyle w:val="ListParagraph"/>
              <w:ind w:left="142"/>
              <w:jc w:val="center"/>
            </w:pPr>
          </w:p>
          <w:p w14:paraId="2706CCCD" w14:textId="77777777" w:rsidR="00FD0EB7" w:rsidRDefault="00FD0EB7" w:rsidP="00FD0EB7">
            <w:pPr>
              <w:pStyle w:val="ListParagraph"/>
              <w:ind w:left="142"/>
              <w:jc w:val="center"/>
            </w:pPr>
          </w:p>
          <w:p w14:paraId="4AEBA326" w14:textId="77777777" w:rsidR="00FD0EB7" w:rsidRDefault="00FD0EB7" w:rsidP="00FD0EB7">
            <w:pPr>
              <w:pStyle w:val="ListParagraph"/>
              <w:ind w:left="142"/>
              <w:jc w:val="center"/>
            </w:pPr>
          </w:p>
          <w:p w14:paraId="4CDEB801" w14:textId="77777777" w:rsidR="00FD0EB7" w:rsidRDefault="00FD0EB7" w:rsidP="00FD0EB7">
            <w:pPr>
              <w:pStyle w:val="ListParagraph"/>
              <w:ind w:left="142"/>
              <w:jc w:val="center"/>
            </w:pPr>
          </w:p>
          <w:p w14:paraId="1745D7FB" w14:textId="77777777" w:rsidR="00FD0EB7" w:rsidRDefault="00FD0EB7" w:rsidP="00FD0EB7">
            <w:pPr>
              <w:pStyle w:val="ListParagraph"/>
              <w:ind w:left="142"/>
              <w:jc w:val="center"/>
            </w:pPr>
          </w:p>
          <w:p w14:paraId="6D7B74F3" w14:textId="77777777" w:rsidR="00FD0EB7" w:rsidRDefault="00FD0EB7" w:rsidP="00FD0EB7">
            <w:pPr>
              <w:pStyle w:val="ListParagraph"/>
              <w:ind w:left="142"/>
              <w:jc w:val="center"/>
            </w:pPr>
            <w:r>
              <w:t>1 Class</w:t>
            </w:r>
          </w:p>
        </w:tc>
        <w:tc>
          <w:tcPr>
            <w:tcW w:w="3960" w:type="dxa"/>
            <w:tcBorders>
              <w:top w:val="double" w:sz="4" w:space="0" w:color="auto"/>
            </w:tcBorders>
          </w:tcPr>
          <w:p w14:paraId="34427408" w14:textId="77777777" w:rsidR="00A54B27" w:rsidRDefault="002D4CD5" w:rsidP="008F02DE">
            <w:r>
              <w:t xml:space="preserve">GLO </w:t>
            </w:r>
          </w:p>
          <w:p w14:paraId="746A2428" w14:textId="77777777" w:rsidR="002D4CD5" w:rsidRDefault="002D4CD5" w:rsidP="008F02DE">
            <w:pPr>
              <w:pStyle w:val="ListParagraph"/>
              <w:numPr>
                <w:ilvl w:val="0"/>
                <w:numId w:val="1"/>
              </w:numPr>
              <w:ind w:left="167" w:hanging="142"/>
            </w:pPr>
            <w:r>
              <w:t>8.1 - By examining Japan, students will be able to demonstrate an understanding and appreciation of the ways of which beliefs, values and knowledge shape worldviews and contribute to a society’s isolation or adaptation.</w:t>
            </w:r>
          </w:p>
          <w:p w14:paraId="26F9F6CA" w14:textId="77777777" w:rsidR="002D4CD5" w:rsidRDefault="002D4CD5" w:rsidP="008F02DE">
            <w:pPr>
              <w:ind w:left="25"/>
            </w:pPr>
            <w:r>
              <w:t>SLO</w:t>
            </w:r>
          </w:p>
          <w:p w14:paraId="5E7D585B" w14:textId="77777777" w:rsidR="008F02DE" w:rsidRDefault="008F02DE" w:rsidP="00350B30">
            <w:pPr>
              <w:pStyle w:val="ListParagraph"/>
              <w:numPr>
                <w:ilvl w:val="0"/>
                <w:numId w:val="1"/>
              </w:numPr>
              <w:ind w:left="167" w:hanging="142"/>
            </w:pPr>
            <w:r>
              <w:t>8.1.1 – Students will appreciate the roles of time and geographic location in shaping a society’s worldview (C, I, TCC)</w:t>
            </w:r>
          </w:p>
          <w:p w14:paraId="09B38503" w14:textId="77777777" w:rsidR="002D4CD5" w:rsidRDefault="002D4CD5" w:rsidP="008F02DE">
            <w:pPr>
              <w:pStyle w:val="ListParagraph"/>
              <w:numPr>
                <w:ilvl w:val="0"/>
                <w:numId w:val="1"/>
              </w:numPr>
              <w:ind w:left="167" w:hanging="142"/>
            </w:pPr>
            <w:r>
              <w:t>8.1.4 – Students will</w:t>
            </w:r>
            <w:r w:rsidR="008F02DE">
              <w:t xml:space="preserve"> appreciate how a society’s worldview shapes individual citizenship and identity (C, I, TCC)</w:t>
            </w:r>
          </w:p>
        </w:tc>
        <w:tc>
          <w:tcPr>
            <w:tcW w:w="3402" w:type="dxa"/>
            <w:tcBorders>
              <w:top w:val="double" w:sz="4" w:space="0" w:color="auto"/>
            </w:tcBorders>
          </w:tcPr>
          <w:p w14:paraId="4702716C" w14:textId="77777777" w:rsidR="00A54B27" w:rsidRPr="007756EA" w:rsidRDefault="007756EA" w:rsidP="007756EA">
            <w:pPr>
              <w:pStyle w:val="ListParagraph"/>
              <w:numPr>
                <w:ilvl w:val="0"/>
                <w:numId w:val="1"/>
              </w:numPr>
              <w:ind w:left="167" w:hanging="142"/>
            </w:pPr>
            <w:r>
              <w:t xml:space="preserve">Video – </w:t>
            </w:r>
            <w:r>
              <w:rPr>
                <w:i/>
              </w:rPr>
              <w:t>Discovery Atlas: Japan Revealed</w:t>
            </w:r>
          </w:p>
          <w:p w14:paraId="43C611F4" w14:textId="77777777" w:rsidR="007756EA" w:rsidRDefault="007756EA" w:rsidP="007756EA">
            <w:pPr>
              <w:pStyle w:val="ListParagraph"/>
              <w:numPr>
                <w:ilvl w:val="0"/>
                <w:numId w:val="1"/>
              </w:numPr>
              <w:ind w:left="167" w:hanging="142"/>
            </w:pPr>
            <w:r>
              <w:t>Graphic organizer based on the textbook worldview icon.</w:t>
            </w:r>
          </w:p>
          <w:p w14:paraId="685AC343" w14:textId="77777777" w:rsidR="00FD0EB7" w:rsidRDefault="00FD0EB7" w:rsidP="007756EA">
            <w:pPr>
              <w:pStyle w:val="ListParagraph"/>
              <w:numPr>
                <w:ilvl w:val="0"/>
                <w:numId w:val="1"/>
              </w:numPr>
              <w:ind w:left="167" w:hanging="142"/>
            </w:pPr>
            <w:r>
              <w:t>Observation &amp; discussion</w:t>
            </w:r>
            <w:r w:rsidR="004E69CB">
              <w:t xml:space="preserve"> regarding the film.</w:t>
            </w:r>
          </w:p>
          <w:p w14:paraId="20AB8FB0" w14:textId="7D01DE9E" w:rsidR="0043104A" w:rsidRDefault="0043104A" w:rsidP="007756EA">
            <w:pPr>
              <w:pStyle w:val="ListParagraph"/>
              <w:numPr>
                <w:ilvl w:val="0"/>
                <w:numId w:val="1"/>
              </w:numPr>
              <w:ind w:left="167" w:hanging="142"/>
            </w:pPr>
            <w:r>
              <w:t>Vocabulary crossword</w:t>
            </w:r>
          </w:p>
        </w:tc>
      </w:tr>
      <w:tr w:rsidR="00A54B27" w14:paraId="61C45DA7" w14:textId="77777777" w:rsidTr="008F02DE">
        <w:tc>
          <w:tcPr>
            <w:tcW w:w="3402" w:type="dxa"/>
          </w:tcPr>
          <w:p w14:paraId="471E1CF8" w14:textId="77777777" w:rsidR="00A54B27" w:rsidRDefault="00350B30" w:rsidP="00350B30">
            <w:pPr>
              <w:pStyle w:val="ListParagraph"/>
              <w:numPr>
                <w:ilvl w:val="0"/>
                <w:numId w:val="1"/>
              </w:numPr>
              <w:ind w:left="142" w:hanging="142"/>
            </w:pPr>
            <w:r>
              <w:t>What critical information can be extracted from a map that will help identify features of Japan that contribute to the country’s worldview?</w:t>
            </w:r>
          </w:p>
          <w:p w14:paraId="1033EB4B" w14:textId="77777777" w:rsidR="00A850E2" w:rsidRDefault="00A850E2" w:rsidP="00A850E2"/>
          <w:p w14:paraId="61364F77" w14:textId="77777777" w:rsidR="00A850E2" w:rsidRDefault="00A850E2" w:rsidP="00A850E2">
            <w:pPr>
              <w:jc w:val="center"/>
            </w:pPr>
          </w:p>
          <w:p w14:paraId="7B9378FF" w14:textId="77777777" w:rsidR="00A850E2" w:rsidRDefault="00A850E2" w:rsidP="00A850E2">
            <w:pPr>
              <w:jc w:val="center"/>
            </w:pPr>
          </w:p>
          <w:p w14:paraId="6395B6A3" w14:textId="77777777" w:rsidR="00A850E2" w:rsidRDefault="00A850E2" w:rsidP="00A850E2">
            <w:pPr>
              <w:jc w:val="center"/>
            </w:pPr>
          </w:p>
          <w:p w14:paraId="018C698E" w14:textId="77777777" w:rsidR="00A850E2" w:rsidRDefault="00A850E2" w:rsidP="00A850E2">
            <w:pPr>
              <w:jc w:val="center"/>
            </w:pPr>
          </w:p>
          <w:p w14:paraId="02BA1401" w14:textId="77777777" w:rsidR="00A850E2" w:rsidRDefault="00A850E2" w:rsidP="00A850E2">
            <w:pPr>
              <w:jc w:val="center"/>
            </w:pPr>
          </w:p>
          <w:p w14:paraId="4A8E46D2" w14:textId="32D64588" w:rsidR="00A850E2" w:rsidRDefault="00A850E2" w:rsidP="00A850E2">
            <w:pPr>
              <w:jc w:val="center"/>
            </w:pPr>
            <w:r>
              <w:t>1-3 Classes</w:t>
            </w:r>
          </w:p>
        </w:tc>
        <w:tc>
          <w:tcPr>
            <w:tcW w:w="3960" w:type="dxa"/>
          </w:tcPr>
          <w:p w14:paraId="4F3FB3FD" w14:textId="77777777" w:rsidR="00350B30" w:rsidRDefault="00350B30" w:rsidP="00350B30">
            <w:r>
              <w:t xml:space="preserve">GLO </w:t>
            </w:r>
          </w:p>
          <w:p w14:paraId="59E8D89C" w14:textId="77777777" w:rsidR="00350B30" w:rsidRDefault="00350B30" w:rsidP="00350B30">
            <w:pPr>
              <w:pStyle w:val="ListParagraph"/>
              <w:numPr>
                <w:ilvl w:val="0"/>
                <w:numId w:val="1"/>
              </w:numPr>
              <w:ind w:left="142" w:hanging="117"/>
            </w:pPr>
            <w:r>
              <w:t>8.1 - By examining Japan, students will be able to demonstrate an understanding and appreciation of the ways of which beliefs, values and knowledge shape worldviews and contribute to a society’s isolation or adaptation.</w:t>
            </w:r>
          </w:p>
          <w:p w14:paraId="54CAC17F" w14:textId="77777777" w:rsidR="00A54B27" w:rsidRDefault="00350B30" w:rsidP="00350B30">
            <w:r>
              <w:t>SLO</w:t>
            </w:r>
          </w:p>
          <w:p w14:paraId="016E0367" w14:textId="77777777" w:rsidR="00350B30" w:rsidRDefault="00350B30" w:rsidP="00350B30">
            <w:pPr>
              <w:pStyle w:val="ListParagraph"/>
              <w:numPr>
                <w:ilvl w:val="0"/>
                <w:numId w:val="1"/>
              </w:numPr>
              <w:ind w:left="142" w:hanging="142"/>
            </w:pPr>
            <w:r>
              <w:t xml:space="preserve">8.S.3.2 – Students will develop geographic thinking </w:t>
            </w:r>
            <w:r w:rsidR="002B3BA5">
              <w:t>by using</w:t>
            </w:r>
            <w:r>
              <w:t xml:space="preserve"> thematic maps to describe cultural and political regions.</w:t>
            </w:r>
          </w:p>
          <w:p w14:paraId="748526DC" w14:textId="77777777" w:rsidR="002B3BA5" w:rsidRDefault="002B3BA5" w:rsidP="00350B30">
            <w:pPr>
              <w:pStyle w:val="ListParagraph"/>
              <w:numPr>
                <w:ilvl w:val="0"/>
                <w:numId w:val="1"/>
              </w:numPr>
              <w:ind w:left="142" w:hanging="142"/>
            </w:pPr>
            <w:r>
              <w:t>8.S.4 – Students will demonstrate skills of decision-making and problem solving.</w:t>
            </w:r>
          </w:p>
          <w:p w14:paraId="6B9B3B86" w14:textId="77777777" w:rsidR="002B3BA5" w:rsidRDefault="002B3BA5" w:rsidP="00350B30">
            <w:pPr>
              <w:pStyle w:val="ListParagraph"/>
              <w:numPr>
                <w:ilvl w:val="0"/>
                <w:numId w:val="1"/>
              </w:numPr>
              <w:ind w:left="142" w:hanging="142"/>
            </w:pPr>
            <w:r>
              <w:t>8.S.5 – Students will demonstrate skills of cooperation, conflict resolution and consensus building.</w:t>
            </w:r>
          </w:p>
          <w:p w14:paraId="5CCCCC61" w14:textId="76730876" w:rsidR="006B33F3" w:rsidRDefault="006B33F3" w:rsidP="00350B30">
            <w:pPr>
              <w:pStyle w:val="ListParagraph"/>
              <w:numPr>
                <w:ilvl w:val="0"/>
                <w:numId w:val="1"/>
              </w:numPr>
              <w:ind w:left="142" w:hanging="142"/>
            </w:pPr>
            <w:r>
              <w:t xml:space="preserve">8.S.7.3 – Students will apply the research process by drawing </w:t>
            </w:r>
            <w:r>
              <w:lastRenderedPageBreak/>
              <w:t>conclusions based on research and evidence.</w:t>
            </w:r>
          </w:p>
          <w:p w14:paraId="3330B8B7" w14:textId="2FEBDF85" w:rsidR="00BB70E2" w:rsidRDefault="006B33F3" w:rsidP="00BB70E2">
            <w:pPr>
              <w:pStyle w:val="ListParagraph"/>
              <w:numPr>
                <w:ilvl w:val="0"/>
                <w:numId w:val="1"/>
              </w:numPr>
              <w:ind w:left="142" w:hanging="142"/>
            </w:pPr>
            <w:r>
              <w:t>8.S.7.3 – Students will apply the research process by making connections among related, organized data, assemble various pieces into a unified message.</w:t>
            </w:r>
          </w:p>
        </w:tc>
        <w:tc>
          <w:tcPr>
            <w:tcW w:w="3402" w:type="dxa"/>
          </w:tcPr>
          <w:p w14:paraId="42C69F70" w14:textId="77777777" w:rsidR="00A54B27" w:rsidRDefault="00A850E2" w:rsidP="00A850E2">
            <w:pPr>
              <w:pStyle w:val="ListParagraph"/>
              <w:numPr>
                <w:ilvl w:val="0"/>
                <w:numId w:val="1"/>
              </w:numPr>
              <w:ind w:left="142" w:hanging="142"/>
            </w:pPr>
            <w:r>
              <w:lastRenderedPageBreak/>
              <w:t xml:space="preserve">Various maps of Japan concerning political boundaries, geography, economy, language, population, religion, etc. </w:t>
            </w:r>
          </w:p>
          <w:p w14:paraId="58DF5D35" w14:textId="77777777" w:rsidR="00A850E2" w:rsidRDefault="00A850E2" w:rsidP="00A850E2">
            <w:pPr>
              <w:pStyle w:val="ListParagraph"/>
              <w:numPr>
                <w:ilvl w:val="0"/>
                <w:numId w:val="1"/>
              </w:numPr>
              <w:ind w:left="142" w:hanging="142"/>
            </w:pPr>
            <w:r>
              <w:t>Graphic organizer</w:t>
            </w:r>
          </w:p>
          <w:p w14:paraId="1D610502" w14:textId="77777777" w:rsidR="00A850E2" w:rsidRDefault="00A850E2" w:rsidP="00A850E2">
            <w:pPr>
              <w:pStyle w:val="ListParagraph"/>
              <w:numPr>
                <w:ilvl w:val="0"/>
                <w:numId w:val="1"/>
              </w:numPr>
              <w:ind w:left="142" w:hanging="142"/>
            </w:pPr>
            <w:r>
              <w:t>Guided questions to help with the interpretation of the maps.</w:t>
            </w:r>
          </w:p>
          <w:p w14:paraId="6B4C3003" w14:textId="0819A119" w:rsidR="00A850E2" w:rsidRDefault="00A850E2" w:rsidP="00A850E2">
            <w:pPr>
              <w:pStyle w:val="ListParagraph"/>
              <w:numPr>
                <w:ilvl w:val="0"/>
                <w:numId w:val="1"/>
              </w:numPr>
              <w:ind w:left="142" w:hanging="142"/>
            </w:pPr>
            <w:r>
              <w:t>Group presentation of their selected map.</w:t>
            </w:r>
          </w:p>
          <w:p w14:paraId="6F2B0DFC" w14:textId="5A45E990" w:rsidR="00A850E2" w:rsidRDefault="00A850E2" w:rsidP="00A850E2">
            <w:pPr>
              <w:pStyle w:val="ListParagraph"/>
              <w:numPr>
                <w:ilvl w:val="0"/>
                <w:numId w:val="1"/>
              </w:numPr>
              <w:ind w:left="142" w:hanging="142"/>
            </w:pPr>
            <w:r>
              <w:t>Class discussion based on map interpretations.</w:t>
            </w:r>
          </w:p>
        </w:tc>
      </w:tr>
      <w:tr w:rsidR="00A54B27" w14:paraId="39324551" w14:textId="77777777" w:rsidTr="008F02DE">
        <w:tc>
          <w:tcPr>
            <w:tcW w:w="3402" w:type="dxa"/>
          </w:tcPr>
          <w:p w14:paraId="49B44CD0" w14:textId="6840E33E" w:rsidR="00A54B27" w:rsidRDefault="006B33F3" w:rsidP="006B33F3">
            <w:pPr>
              <w:pStyle w:val="ListParagraph"/>
              <w:numPr>
                <w:ilvl w:val="0"/>
                <w:numId w:val="1"/>
              </w:numPr>
              <w:ind w:left="142" w:hanging="142"/>
            </w:pPr>
            <w:r>
              <w:lastRenderedPageBreak/>
              <w:t>How does nature impact a person</w:t>
            </w:r>
            <w:r w:rsidR="00532E72">
              <w:t>s or country’s worldview?</w:t>
            </w:r>
          </w:p>
          <w:p w14:paraId="3416007A" w14:textId="77777777" w:rsidR="00532E72" w:rsidRDefault="00532E72" w:rsidP="006B33F3">
            <w:pPr>
              <w:pStyle w:val="ListParagraph"/>
              <w:numPr>
                <w:ilvl w:val="0"/>
                <w:numId w:val="1"/>
              </w:numPr>
              <w:ind w:left="142" w:hanging="142"/>
            </w:pPr>
            <w:r>
              <w:t>How has nature influenced your individual citizenship and identity?</w:t>
            </w:r>
          </w:p>
          <w:p w14:paraId="691BEAD3" w14:textId="77777777" w:rsidR="00532E72" w:rsidRDefault="00532E72" w:rsidP="006B33F3">
            <w:pPr>
              <w:pStyle w:val="ListParagraph"/>
              <w:numPr>
                <w:ilvl w:val="0"/>
                <w:numId w:val="1"/>
              </w:numPr>
              <w:ind w:left="142" w:hanging="142"/>
            </w:pPr>
            <w:r>
              <w:t>What ways has nature influences the peoples of Japan’s citizenship and identity?</w:t>
            </w:r>
          </w:p>
          <w:p w14:paraId="7648DDB8" w14:textId="77777777" w:rsidR="00532E72" w:rsidRDefault="00532E72" w:rsidP="00532E72"/>
          <w:p w14:paraId="0D557A97" w14:textId="77777777" w:rsidR="00532E72" w:rsidRDefault="00532E72" w:rsidP="00532E72">
            <w:pPr>
              <w:jc w:val="center"/>
            </w:pPr>
          </w:p>
          <w:p w14:paraId="234CB10C" w14:textId="77777777" w:rsidR="00532E72" w:rsidRDefault="00532E72" w:rsidP="00532E72">
            <w:pPr>
              <w:jc w:val="center"/>
            </w:pPr>
          </w:p>
          <w:p w14:paraId="5030EA0E" w14:textId="77777777" w:rsidR="00532E72" w:rsidRDefault="00532E72" w:rsidP="00532E72">
            <w:pPr>
              <w:jc w:val="center"/>
            </w:pPr>
          </w:p>
          <w:p w14:paraId="4549B918" w14:textId="646EE509" w:rsidR="00532E72" w:rsidRDefault="00532E72" w:rsidP="00532E72">
            <w:pPr>
              <w:jc w:val="center"/>
            </w:pPr>
            <w:r>
              <w:t>1-2 Classes</w:t>
            </w:r>
          </w:p>
        </w:tc>
        <w:tc>
          <w:tcPr>
            <w:tcW w:w="3960" w:type="dxa"/>
          </w:tcPr>
          <w:p w14:paraId="5B0C044D" w14:textId="77777777" w:rsidR="00BB70E2" w:rsidRDefault="00BB70E2" w:rsidP="00BB70E2">
            <w:r>
              <w:t xml:space="preserve">GLO </w:t>
            </w:r>
          </w:p>
          <w:p w14:paraId="770DE871" w14:textId="77777777" w:rsidR="00BB70E2" w:rsidRDefault="00BB70E2" w:rsidP="00BB70E2">
            <w:pPr>
              <w:pStyle w:val="ListParagraph"/>
              <w:numPr>
                <w:ilvl w:val="0"/>
                <w:numId w:val="1"/>
              </w:numPr>
              <w:ind w:left="142" w:hanging="117"/>
            </w:pPr>
            <w:r>
              <w:t>8.1 - By examining Japan, students will be able to demonstrate an understanding and appreciation of the ways of which beliefs, values and knowledge shape worldviews and contribute to a society’s isolation or adaptation.</w:t>
            </w:r>
          </w:p>
          <w:p w14:paraId="7772C973" w14:textId="77777777" w:rsidR="00BB70E2" w:rsidRDefault="00BB70E2" w:rsidP="00BB70E2">
            <w:pPr>
              <w:ind w:left="25"/>
            </w:pPr>
            <w:r>
              <w:t>SLO</w:t>
            </w:r>
          </w:p>
          <w:p w14:paraId="6BF1F5B7" w14:textId="77777777" w:rsidR="006B33F3" w:rsidRDefault="006B33F3" w:rsidP="006B33F3">
            <w:pPr>
              <w:pStyle w:val="ListParagraph"/>
              <w:numPr>
                <w:ilvl w:val="0"/>
                <w:numId w:val="1"/>
              </w:numPr>
              <w:ind w:left="167" w:hanging="142"/>
            </w:pPr>
            <w:r>
              <w:t>8.1.1 – Students will appreciate the roles of time and geographic location in shaping a society’s worldview (C, I, TCC)</w:t>
            </w:r>
          </w:p>
          <w:p w14:paraId="6EAA9F50" w14:textId="3C6C59E7" w:rsidR="00BB70E2" w:rsidRDefault="006B33F3" w:rsidP="006B33F3">
            <w:pPr>
              <w:pStyle w:val="ListParagraph"/>
              <w:numPr>
                <w:ilvl w:val="0"/>
                <w:numId w:val="1"/>
              </w:numPr>
              <w:ind w:left="142" w:hanging="142"/>
            </w:pPr>
            <w:r>
              <w:t>8.1.4 – Students will appreciate how a society’s worldview shapes individual citizenship and identity (C, I, TCC)</w:t>
            </w:r>
          </w:p>
          <w:p w14:paraId="23C1C677" w14:textId="06C6E8F9" w:rsidR="006B33F3" w:rsidRDefault="006B33F3" w:rsidP="006B33F3">
            <w:pPr>
              <w:pStyle w:val="ListParagraph"/>
              <w:numPr>
                <w:ilvl w:val="0"/>
                <w:numId w:val="1"/>
              </w:numPr>
              <w:ind w:left="142" w:hanging="142"/>
            </w:pPr>
            <w:r>
              <w:t>8.S.1 – Students will develop skills of critical and creative thinking.</w:t>
            </w:r>
          </w:p>
          <w:p w14:paraId="384E9700" w14:textId="77777777" w:rsidR="00A54B27" w:rsidRDefault="00A54B27" w:rsidP="007A3A52">
            <w:pPr>
              <w:pStyle w:val="ListParagraph"/>
              <w:ind w:left="142"/>
            </w:pPr>
          </w:p>
        </w:tc>
        <w:tc>
          <w:tcPr>
            <w:tcW w:w="3402" w:type="dxa"/>
          </w:tcPr>
          <w:p w14:paraId="620DE474" w14:textId="0F205B2A" w:rsidR="00A54B27" w:rsidRDefault="00532E72" w:rsidP="00532E72">
            <w:pPr>
              <w:pStyle w:val="ListParagraph"/>
              <w:numPr>
                <w:ilvl w:val="0"/>
                <w:numId w:val="1"/>
              </w:numPr>
              <w:ind w:left="142" w:hanging="142"/>
            </w:pPr>
            <w:proofErr w:type="spellStart"/>
            <w:r>
              <w:t>Quickwrite</w:t>
            </w:r>
            <w:proofErr w:type="spellEnd"/>
            <w:r w:rsidR="004E69CB">
              <w:t xml:space="preserve"> – How your personal worldview is nature.</w:t>
            </w:r>
          </w:p>
          <w:p w14:paraId="4952B692" w14:textId="77777777" w:rsidR="00532E72" w:rsidRDefault="00532E72" w:rsidP="00532E72">
            <w:pPr>
              <w:pStyle w:val="ListParagraph"/>
              <w:numPr>
                <w:ilvl w:val="0"/>
                <w:numId w:val="1"/>
              </w:numPr>
              <w:ind w:left="142" w:hanging="142"/>
            </w:pPr>
            <w:r>
              <w:t>Brainstorming &amp; class discussion</w:t>
            </w:r>
          </w:p>
          <w:p w14:paraId="0D6042C3" w14:textId="77777777" w:rsidR="00532E72" w:rsidRDefault="00532E72" w:rsidP="00532E72">
            <w:pPr>
              <w:pStyle w:val="ListParagraph"/>
              <w:numPr>
                <w:ilvl w:val="0"/>
                <w:numId w:val="1"/>
              </w:numPr>
              <w:ind w:left="142" w:hanging="142"/>
            </w:pPr>
            <w:r>
              <w:t>Several examples of Japanese art</w:t>
            </w:r>
          </w:p>
          <w:p w14:paraId="04B4800E" w14:textId="77777777" w:rsidR="00532E72" w:rsidRDefault="00532E72" w:rsidP="00532E72">
            <w:pPr>
              <w:pStyle w:val="ListParagraph"/>
              <w:numPr>
                <w:ilvl w:val="0"/>
                <w:numId w:val="1"/>
              </w:numPr>
              <w:ind w:left="142" w:hanging="142"/>
            </w:pPr>
            <w:r>
              <w:t>Gallery Walk activity with Japanese art.</w:t>
            </w:r>
          </w:p>
          <w:p w14:paraId="3A03A734" w14:textId="69609D2F" w:rsidR="00532E72" w:rsidRDefault="00532E72" w:rsidP="00532E72">
            <w:pPr>
              <w:pStyle w:val="ListParagraph"/>
              <w:numPr>
                <w:ilvl w:val="0"/>
                <w:numId w:val="1"/>
              </w:numPr>
              <w:ind w:left="142" w:hanging="142"/>
            </w:pPr>
            <w:r>
              <w:t xml:space="preserve">Reflection assignment on how </w:t>
            </w:r>
            <w:r w:rsidR="004E69CB">
              <w:t>the Japanese worldview is affected by nature and represented though art</w:t>
            </w:r>
            <w:r>
              <w:t>.</w:t>
            </w:r>
          </w:p>
        </w:tc>
      </w:tr>
      <w:tr w:rsidR="00A54B27" w14:paraId="5406B313" w14:textId="77777777" w:rsidTr="008F02DE">
        <w:tc>
          <w:tcPr>
            <w:tcW w:w="3402" w:type="dxa"/>
          </w:tcPr>
          <w:p w14:paraId="6FD7C35D" w14:textId="77777777" w:rsidR="00A54B27" w:rsidRDefault="00B53A0A" w:rsidP="00B53A0A">
            <w:pPr>
              <w:pStyle w:val="ListParagraph"/>
              <w:numPr>
                <w:ilvl w:val="0"/>
                <w:numId w:val="1"/>
              </w:numPr>
              <w:ind w:left="142" w:hanging="142"/>
            </w:pPr>
            <w:r>
              <w:t>In what ways can the natural environment influence religious practices and values?</w:t>
            </w:r>
          </w:p>
          <w:p w14:paraId="7D5236C9" w14:textId="77777777" w:rsidR="000F6528" w:rsidRDefault="000F6528" w:rsidP="000F6528"/>
          <w:p w14:paraId="41AA26B1" w14:textId="77777777" w:rsidR="000F6528" w:rsidRDefault="000F6528" w:rsidP="000F6528">
            <w:pPr>
              <w:jc w:val="center"/>
            </w:pPr>
          </w:p>
          <w:p w14:paraId="379B3A5B" w14:textId="77777777" w:rsidR="000F6528" w:rsidRDefault="000F6528" w:rsidP="000F6528">
            <w:pPr>
              <w:jc w:val="center"/>
            </w:pPr>
          </w:p>
          <w:p w14:paraId="591A77AB" w14:textId="77777777" w:rsidR="000F6528" w:rsidRDefault="000F6528" w:rsidP="000F6528">
            <w:pPr>
              <w:jc w:val="center"/>
            </w:pPr>
          </w:p>
          <w:p w14:paraId="676DC751" w14:textId="77777777" w:rsidR="000F6528" w:rsidRDefault="000F6528" w:rsidP="000F6528">
            <w:pPr>
              <w:jc w:val="center"/>
            </w:pPr>
          </w:p>
          <w:p w14:paraId="5899FC95" w14:textId="560CBC8C" w:rsidR="000F6528" w:rsidRDefault="000F6528" w:rsidP="000F6528">
            <w:pPr>
              <w:jc w:val="center"/>
            </w:pPr>
            <w:r>
              <w:t>1 Class</w:t>
            </w:r>
          </w:p>
        </w:tc>
        <w:tc>
          <w:tcPr>
            <w:tcW w:w="3960" w:type="dxa"/>
          </w:tcPr>
          <w:p w14:paraId="57BAD0AC" w14:textId="77777777" w:rsidR="00B53A0A" w:rsidRDefault="00B53A0A" w:rsidP="00B53A0A">
            <w:r>
              <w:t xml:space="preserve">GLO </w:t>
            </w:r>
          </w:p>
          <w:p w14:paraId="34E44D3F" w14:textId="77777777" w:rsidR="00B53A0A" w:rsidRDefault="00B53A0A" w:rsidP="00B53A0A">
            <w:pPr>
              <w:pStyle w:val="ListParagraph"/>
              <w:numPr>
                <w:ilvl w:val="0"/>
                <w:numId w:val="1"/>
              </w:numPr>
              <w:ind w:left="142" w:hanging="117"/>
            </w:pPr>
            <w:r>
              <w:t>8.1 - By examining Japan, students will be able to demonstrate an understanding and appreciation of the ways of which beliefs, values and knowledge shape worldviews and contribute to a society’s isolation or adaptation.</w:t>
            </w:r>
          </w:p>
          <w:p w14:paraId="35743FE8" w14:textId="77777777" w:rsidR="00B53A0A" w:rsidRDefault="00B53A0A" w:rsidP="00B53A0A">
            <w:pPr>
              <w:ind w:left="25"/>
            </w:pPr>
            <w:r>
              <w:t>SLO</w:t>
            </w:r>
          </w:p>
          <w:p w14:paraId="47C46ED6" w14:textId="77777777" w:rsidR="00B53A0A" w:rsidRDefault="00B53A0A" w:rsidP="00B53A0A">
            <w:pPr>
              <w:pStyle w:val="ListParagraph"/>
              <w:numPr>
                <w:ilvl w:val="0"/>
                <w:numId w:val="1"/>
              </w:numPr>
              <w:ind w:left="167" w:hanging="142"/>
            </w:pPr>
            <w:r>
              <w:t>8.1.1 – Students will appreciate the roles of time and geographic location in shaping a society’s worldview (C, I, TCC)</w:t>
            </w:r>
          </w:p>
          <w:p w14:paraId="55DCF37D" w14:textId="77777777" w:rsidR="00B53A0A" w:rsidRDefault="00B53A0A" w:rsidP="00B53A0A">
            <w:pPr>
              <w:pStyle w:val="ListParagraph"/>
              <w:numPr>
                <w:ilvl w:val="0"/>
                <w:numId w:val="1"/>
              </w:numPr>
              <w:ind w:left="142" w:hanging="142"/>
            </w:pPr>
            <w:r>
              <w:t>8.1.4 – Students will appreciate how a society’s worldview shapes individual citizenship and identity (C, I, TCC)</w:t>
            </w:r>
          </w:p>
          <w:p w14:paraId="4ABCEE9A" w14:textId="25D2D9BC" w:rsidR="00C73DB4" w:rsidRDefault="00C73DB4" w:rsidP="00C73DB4">
            <w:pPr>
              <w:pStyle w:val="ListParagraph"/>
              <w:numPr>
                <w:ilvl w:val="0"/>
                <w:numId w:val="1"/>
              </w:numPr>
              <w:ind w:left="142" w:hanging="142"/>
            </w:pPr>
            <w:r>
              <w:t>8.S.1 – Students will develop skills of critical and creative thinking.</w:t>
            </w:r>
          </w:p>
          <w:p w14:paraId="267BB6E6" w14:textId="77777777" w:rsidR="00A54B27" w:rsidRDefault="00A54B27" w:rsidP="007A3A52">
            <w:pPr>
              <w:pStyle w:val="ListParagraph"/>
              <w:ind w:left="142"/>
            </w:pPr>
          </w:p>
        </w:tc>
        <w:tc>
          <w:tcPr>
            <w:tcW w:w="3402" w:type="dxa"/>
          </w:tcPr>
          <w:p w14:paraId="3A5F33E4" w14:textId="77777777" w:rsidR="00A54B27" w:rsidRPr="008436AE" w:rsidRDefault="00C73DB4" w:rsidP="00C73DB4">
            <w:pPr>
              <w:pStyle w:val="ListParagraph"/>
              <w:numPr>
                <w:ilvl w:val="0"/>
                <w:numId w:val="1"/>
              </w:numPr>
              <w:ind w:left="142" w:hanging="142"/>
            </w:pPr>
            <w:r>
              <w:t xml:space="preserve">Video: </w:t>
            </w:r>
            <w:r w:rsidR="008436AE">
              <w:rPr>
                <w:i/>
              </w:rPr>
              <w:t>Merging the Ancient and Modern World in Japan</w:t>
            </w:r>
          </w:p>
          <w:p w14:paraId="7FFE8AA5" w14:textId="77777777" w:rsidR="008436AE" w:rsidRDefault="000F6528" w:rsidP="000F6528">
            <w:pPr>
              <w:pStyle w:val="ListParagraph"/>
              <w:numPr>
                <w:ilvl w:val="0"/>
                <w:numId w:val="1"/>
              </w:numPr>
              <w:ind w:left="142" w:hanging="142"/>
            </w:pPr>
            <w:r>
              <w:t xml:space="preserve">Books: </w:t>
            </w:r>
            <w:r>
              <w:rPr>
                <w:i/>
              </w:rPr>
              <w:t>Japanese Tales and Legends</w:t>
            </w:r>
            <w:r>
              <w:t xml:space="preserve"> retold by Helen and William </w:t>
            </w:r>
            <w:proofErr w:type="spellStart"/>
            <w:r>
              <w:t>McAlpine</w:t>
            </w:r>
            <w:proofErr w:type="spellEnd"/>
            <w:r>
              <w:t xml:space="preserve"> &amp; </w:t>
            </w:r>
            <w:r>
              <w:rPr>
                <w:i/>
              </w:rPr>
              <w:t>Mysterious Tales of Japan</w:t>
            </w:r>
            <w:r>
              <w:t xml:space="preserve"> by </w:t>
            </w:r>
            <w:proofErr w:type="spellStart"/>
            <w:r>
              <w:t>Rafe</w:t>
            </w:r>
            <w:proofErr w:type="spellEnd"/>
            <w:r>
              <w:t xml:space="preserve"> Martin </w:t>
            </w:r>
          </w:p>
          <w:p w14:paraId="73245611" w14:textId="6319CCEE" w:rsidR="000F6528" w:rsidRDefault="000F6528" w:rsidP="000F6528">
            <w:pPr>
              <w:pStyle w:val="ListParagraph"/>
              <w:numPr>
                <w:ilvl w:val="0"/>
                <w:numId w:val="1"/>
              </w:numPr>
              <w:ind w:left="142" w:hanging="142"/>
            </w:pPr>
            <w:r>
              <w:t>Class discussion regarding the influence of nature through Japanese mythology and folk tales.</w:t>
            </w:r>
          </w:p>
        </w:tc>
      </w:tr>
      <w:tr w:rsidR="00A54B27" w14:paraId="7C86EB21" w14:textId="77777777" w:rsidTr="008F02DE">
        <w:tc>
          <w:tcPr>
            <w:tcW w:w="3402" w:type="dxa"/>
          </w:tcPr>
          <w:p w14:paraId="54E9610A" w14:textId="77777777" w:rsidR="00A54B27" w:rsidRDefault="006F45D3" w:rsidP="009614E9">
            <w:pPr>
              <w:pStyle w:val="ListParagraph"/>
              <w:numPr>
                <w:ilvl w:val="0"/>
                <w:numId w:val="1"/>
              </w:numPr>
              <w:ind w:left="142" w:hanging="142"/>
            </w:pPr>
            <w:r>
              <w:t xml:space="preserve">How do natural disasters influence the Japanese worldview? </w:t>
            </w:r>
          </w:p>
          <w:p w14:paraId="2C348C87" w14:textId="76FFE80A" w:rsidR="00661076" w:rsidRDefault="00661076" w:rsidP="009614E9">
            <w:pPr>
              <w:pStyle w:val="ListParagraph"/>
              <w:numPr>
                <w:ilvl w:val="0"/>
                <w:numId w:val="1"/>
              </w:numPr>
              <w:ind w:left="142" w:hanging="142"/>
            </w:pPr>
            <w:r>
              <w:t>What major natural disasters is Japan prone to?</w:t>
            </w:r>
          </w:p>
          <w:p w14:paraId="57865BC4" w14:textId="77777777" w:rsidR="009614E9" w:rsidRDefault="009614E9" w:rsidP="009614E9"/>
          <w:p w14:paraId="04F81979" w14:textId="77777777" w:rsidR="009614E9" w:rsidRDefault="009614E9" w:rsidP="009614E9">
            <w:pPr>
              <w:jc w:val="center"/>
            </w:pPr>
          </w:p>
          <w:p w14:paraId="3CF5F55F" w14:textId="77777777" w:rsidR="009614E9" w:rsidRDefault="009614E9" w:rsidP="009614E9">
            <w:pPr>
              <w:jc w:val="center"/>
            </w:pPr>
          </w:p>
          <w:p w14:paraId="42D3231D" w14:textId="77777777" w:rsidR="009614E9" w:rsidRDefault="009614E9" w:rsidP="009614E9">
            <w:pPr>
              <w:jc w:val="center"/>
            </w:pPr>
          </w:p>
          <w:p w14:paraId="38F6F510" w14:textId="77777777" w:rsidR="009614E9" w:rsidRDefault="009614E9" w:rsidP="009614E9">
            <w:pPr>
              <w:jc w:val="center"/>
            </w:pPr>
          </w:p>
          <w:p w14:paraId="7524455E" w14:textId="77777777" w:rsidR="009614E9" w:rsidRDefault="009614E9" w:rsidP="009614E9">
            <w:pPr>
              <w:jc w:val="center"/>
            </w:pPr>
          </w:p>
          <w:p w14:paraId="11835A67" w14:textId="772FEF31" w:rsidR="009614E9" w:rsidRDefault="009614E9" w:rsidP="009614E9">
            <w:pPr>
              <w:jc w:val="center"/>
            </w:pPr>
            <w:r>
              <w:t>1 Class</w:t>
            </w:r>
          </w:p>
          <w:p w14:paraId="2010C522" w14:textId="681D1343" w:rsidR="009614E9" w:rsidRDefault="009614E9" w:rsidP="009614E9"/>
        </w:tc>
        <w:tc>
          <w:tcPr>
            <w:tcW w:w="3960" w:type="dxa"/>
          </w:tcPr>
          <w:p w14:paraId="72224D7D" w14:textId="77777777" w:rsidR="006F45D3" w:rsidRDefault="006F45D3" w:rsidP="006F45D3">
            <w:r>
              <w:t xml:space="preserve">GLO </w:t>
            </w:r>
          </w:p>
          <w:p w14:paraId="2903A7BA" w14:textId="77777777" w:rsidR="006F45D3" w:rsidRDefault="006F45D3" w:rsidP="006F45D3">
            <w:pPr>
              <w:pStyle w:val="ListParagraph"/>
              <w:numPr>
                <w:ilvl w:val="0"/>
                <w:numId w:val="1"/>
              </w:numPr>
              <w:ind w:left="142" w:hanging="117"/>
            </w:pPr>
            <w:r>
              <w:t>8.1 - By examining Japan, students will be able to demonstrate an understanding and appreciation of the ways of which beliefs, values and knowledge shape worldviews and contribute to a society’s isolation or adaptation.</w:t>
            </w:r>
          </w:p>
          <w:p w14:paraId="0C465308" w14:textId="77777777" w:rsidR="006F45D3" w:rsidRDefault="006F45D3" w:rsidP="006F45D3">
            <w:pPr>
              <w:ind w:left="25"/>
            </w:pPr>
            <w:r>
              <w:t>SLO</w:t>
            </w:r>
          </w:p>
          <w:p w14:paraId="00EBFFD3" w14:textId="77777777" w:rsidR="006F45D3" w:rsidRDefault="006F45D3" w:rsidP="006F45D3">
            <w:pPr>
              <w:pStyle w:val="ListParagraph"/>
              <w:numPr>
                <w:ilvl w:val="0"/>
                <w:numId w:val="1"/>
              </w:numPr>
              <w:ind w:left="167" w:hanging="142"/>
            </w:pPr>
            <w:r>
              <w:t>8.1.1 – Students will appreciate the roles of time and geographic location in shaping a society’s worldview (C, I, TCC)</w:t>
            </w:r>
          </w:p>
          <w:p w14:paraId="78C1F1AE" w14:textId="77777777" w:rsidR="006F45D3" w:rsidRDefault="006F45D3" w:rsidP="006F45D3">
            <w:pPr>
              <w:pStyle w:val="ListParagraph"/>
              <w:numPr>
                <w:ilvl w:val="0"/>
                <w:numId w:val="1"/>
              </w:numPr>
              <w:ind w:left="142" w:hanging="142"/>
            </w:pPr>
            <w:r>
              <w:t>8.1.4 – Students will appreciate how a society’s worldview shapes individual citizenship and identity (C, I, TCC)</w:t>
            </w:r>
          </w:p>
          <w:p w14:paraId="0B863032" w14:textId="79A494E8" w:rsidR="009614E9" w:rsidRDefault="009614E9" w:rsidP="006F45D3">
            <w:pPr>
              <w:pStyle w:val="ListParagraph"/>
              <w:numPr>
                <w:ilvl w:val="0"/>
                <w:numId w:val="1"/>
              </w:numPr>
              <w:ind w:left="142" w:hanging="142"/>
            </w:pPr>
            <w:r>
              <w:t>8.S.1</w:t>
            </w:r>
            <w:r w:rsidR="00D3792A">
              <w:t xml:space="preserve"> – Students will develop skills of critical thinking and creative thinking.</w:t>
            </w:r>
          </w:p>
          <w:p w14:paraId="39F176A7" w14:textId="5A090370" w:rsidR="00D3792A" w:rsidRDefault="00D3792A" w:rsidP="006F45D3">
            <w:pPr>
              <w:pStyle w:val="ListParagraph"/>
              <w:numPr>
                <w:ilvl w:val="0"/>
                <w:numId w:val="1"/>
              </w:numPr>
              <w:ind w:left="142" w:hanging="142"/>
            </w:pPr>
            <w:r>
              <w:t>8.S.3 – Students will develop skills of geographic thinking.</w:t>
            </w:r>
          </w:p>
          <w:p w14:paraId="3E676C0A" w14:textId="77777777" w:rsidR="00A54B27" w:rsidRDefault="00A54B27" w:rsidP="008F02DE"/>
        </w:tc>
        <w:tc>
          <w:tcPr>
            <w:tcW w:w="3402" w:type="dxa"/>
          </w:tcPr>
          <w:p w14:paraId="4A8715E5" w14:textId="07C8B93A" w:rsidR="00A54B27" w:rsidRDefault="008602B5" w:rsidP="006F45D3">
            <w:pPr>
              <w:pStyle w:val="ListParagraph"/>
              <w:numPr>
                <w:ilvl w:val="0"/>
                <w:numId w:val="1"/>
              </w:numPr>
              <w:ind w:left="142" w:hanging="142"/>
            </w:pPr>
            <w:r>
              <w:t xml:space="preserve">Videos: </w:t>
            </w:r>
            <w:r>
              <w:rPr>
                <w:i/>
              </w:rPr>
              <w:t xml:space="preserve">Waves of Destruction </w:t>
            </w:r>
            <w:r>
              <w:t xml:space="preserve">&amp; </w:t>
            </w:r>
            <w:r>
              <w:rPr>
                <w:i/>
              </w:rPr>
              <w:t>Devastation from the Tsunami</w:t>
            </w:r>
            <w:r>
              <w:t xml:space="preserve"> from Discovery Education</w:t>
            </w:r>
            <w:r w:rsidR="00E77A6F">
              <w:t xml:space="preserve">; </w:t>
            </w:r>
            <w:r w:rsidR="00E77A6F">
              <w:rPr>
                <w:i/>
              </w:rPr>
              <w:t xml:space="preserve">Mt. </w:t>
            </w:r>
            <w:r w:rsidR="00661076">
              <w:rPr>
                <w:i/>
              </w:rPr>
              <w:t>Fuji</w:t>
            </w:r>
            <w:r w:rsidR="00E77A6F">
              <w:t xml:space="preserve"> from National Geographic</w:t>
            </w:r>
          </w:p>
          <w:p w14:paraId="2915B12B" w14:textId="77777777" w:rsidR="008602B5" w:rsidRDefault="008602B5" w:rsidP="006F45D3">
            <w:pPr>
              <w:pStyle w:val="ListParagraph"/>
              <w:numPr>
                <w:ilvl w:val="0"/>
                <w:numId w:val="1"/>
              </w:numPr>
              <w:ind w:left="142" w:hanging="142"/>
            </w:pPr>
            <w:r>
              <w:t>Textbook pg. 272 – Earthquakes: The Stuff of Legends.</w:t>
            </w:r>
          </w:p>
          <w:p w14:paraId="1F266483" w14:textId="77777777" w:rsidR="008602B5" w:rsidRDefault="008602B5" w:rsidP="006F45D3">
            <w:pPr>
              <w:pStyle w:val="ListParagraph"/>
              <w:numPr>
                <w:ilvl w:val="0"/>
                <w:numId w:val="1"/>
              </w:numPr>
              <w:ind w:left="142" w:hanging="142"/>
            </w:pPr>
            <w:r>
              <w:t>Ring of Fire map from previous class.</w:t>
            </w:r>
          </w:p>
          <w:p w14:paraId="2E55E0F7" w14:textId="77777777" w:rsidR="008602B5" w:rsidRDefault="008602B5" w:rsidP="006F45D3">
            <w:pPr>
              <w:pStyle w:val="ListParagraph"/>
              <w:numPr>
                <w:ilvl w:val="0"/>
                <w:numId w:val="1"/>
              </w:numPr>
              <w:ind w:left="142" w:hanging="142"/>
            </w:pPr>
            <w:r>
              <w:t>Class discussion surrounding impacts of natural disasters.</w:t>
            </w:r>
          </w:p>
          <w:p w14:paraId="49F4E60F" w14:textId="77777777" w:rsidR="008602B5" w:rsidRDefault="008602B5" w:rsidP="006F45D3">
            <w:pPr>
              <w:pStyle w:val="ListParagraph"/>
              <w:numPr>
                <w:ilvl w:val="0"/>
                <w:numId w:val="1"/>
              </w:numPr>
              <w:ind w:left="142" w:hanging="142"/>
            </w:pPr>
            <w:r>
              <w:t>Written reflection on how natural disasters have influenced the Japanese worldview.</w:t>
            </w:r>
          </w:p>
          <w:p w14:paraId="20A88870" w14:textId="3775C54C" w:rsidR="008602B5" w:rsidRDefault="008602B5" w:rsidP="006F45D3">
            <w:pPr>
              <w:pStyle w:val="ListParagraph"/>
              <w:numPr>
                <w:ilvl w:val="0"/>
                <w:numId w:val="1"/>
              </w:numPr>
              <w:ind w:left="142" w:hanging="142"/>
            </w:pPr>
            <w:r>
              <w:t xml:space="preserve">If time allows read book – </w:t>
            </w:r>
            <w:r>
              <w:rPr>
                <w:i/>
              </w:rPr>
              <w:t xml:space="preserve">Tsunami! </w:t>
            </w:r>
            <w:r>
              <w:t xml:space="preserve">By </w:t>
            </w:r>
            <w:proofErr w:type="spellStart"/>
            <w:r>
              <w:t>Kimiko</w:t>
            </w:r>
            <w:proofErr w:type="spellEnd"/>
            <w:r>
              <w:t xml:space="preserve"> </w:t>
            </w:r>
            <w:proofErr w:type="spellStart"/>
            <w:r>
              <w:t>Kajikawa</w:t>
            </w:r>
            <w:proofErr w:type="spellEnd"/>
          </w:p>
        </w:tc>
      </w:tr>
      <w:tr w:rsidR="00A54B27" w14:paraId="71362231" w14:textId="77777777" w:rsidTr="008F02DE">
        <w:tc>
          <w:tcPr>
            <w:tcW w:w="3402" w:type="dxa"/>
          </w:tcPr>
          <w:p w14:paraId="0689735F" w14:textId="621BB364" w:rsidR="00A54B27" w:rsidRDefault="0064046D" w:rsidP="00A4609B">
            <w:pPr>
              <w:pStyle w:val="ListParagraph"/>
              <w:numPr>
                <w:ilvl w:val="0"/>
                <w:numId w:val="1"/>
              </w:numPr>
              <w:ind w:left="142" w:hanging="142"/>
            </w:pPr>
            <w:r>
              <w:t>What type of climate and resources help form a Japanese worldview?</w:t>
            </w:r>
          </w:p>
          <w:p w14:paraId="66CEB383" w14:textId="77777777" w:rsidR="0064046D" w:rsidRDefault="0064046D" w:rsidP="00A4609B">
            <w:pPr>
              <w:pStyle w:val="ListParagraph"/>
              <w:numPr>
                <w:ilvl w:val="0"/>
                <w:numId w:val="1"/>
              </w:numPr>
              <w:ind w:left="142" w:hanging="142"/>
            </w:pPr>
            <w:r>
              <w:t>Are there any resources have become particularly significant to the Japanese people and culture?</w:t>
            </w:r>
          </w:p>
          <w:p w14:paraId="22C98940" w14:textId="77777777" w:rsidR="0012665E" w:rsidRDefault="0012665E" w:rsidP="0012665E">
            <w:pPr>
              <w:pStyle w:val="ListParagraph"/>
              <w:ind w:left="142"/>
            </w:pPr>
          </w:p>
          <w:p w14:paraId="674A4A6E" w14:textId="77777777" w:rsidR="0012665E" w:rsidRDefault="0012665E" w:rsidP="0012665E">
            <w:pPr>
              <w:jc w:val="center"/>
            </w:pPr>
          </w:p>
          <w:p w14:paraId="28164B48" w14:textId="77777777" w:rsidR="0012665E" w:rsidRDefault="0012665E" w:rsidP="0012665E">
            <w:pPr>
              <w:jc w:val="center"/>
            </w:pPr>
          </w:p>
          <w:p w14:paraId="7A52E384" w14:textId="77777777" w:rsidR="0012665E" w:rsidRDefault="0012665E" w:rsidP="0012665E">
            <w:pPr>
              <w:jc w:val="center"/>
            </w:pPr>
          </w:p>
          <w:p w14:paraId="5EF744E7" w14:textId="7700730A" w:rsidR="0012665E" w:rsidRDefault="0012665E" w:rsidP="0012665E">
            <w:pPr>
              <w:jc w:val="center"/>
            </w:pPr>
            <w:r>
              <w:t>1 Class</w:t>
            </w:r>
          </w:p>
        </w:tc>
        <w:tc>
          <w:tcPr>
            <w:tcW w:w="3960" w:type="dxa"/>
          </w:tcPr>
          <w:p w14:paraId="72BFE490" w14:textId="77777777" w:rsidR="00E77A6F" w:rsidRDefault="00E77A6F" w:rsidP="00E77A6F">
            <w:r>
              <w:t xml:space="preserve">GLO </w:t>
            </w:r>
          </w:p>
          <w:p w14:paraId="46B06F1C" w14:textId="77777777" w:rsidR="00E77A6F" w:rsidRDefault="00E77A6F" w:rsidP="00E77A6F">
            <w:pPr>
              <w:pStyle w:val="ListParagraph"/>
              <w:numPr>
                <w:ilvl w:val="0"/>
                <w:numId w:val="1"/>
              </w:numPr>
              <w:ind w:left="142" w:hanging="117"/>
            </w:pPr>
            <w:r>
              <w:t>8.1 - By examining Japan, students will be able to demonstrate an understanding and appreciation of the ways of which beliefs, values and knowledge shape worldviews and contribute to a society’s isolation or adaptation.</w:t>
            </w:r>
          </w:p>
          <w:p w14:paraId="79A35651" w14:textId="77777777" w:rsidR="00E77A6F" w:rsidRDefault="00E77A6F" w:rsidP="00E77A6F">
            <w:pPr>
              <w:ind w:left="25"/>
            </w:pPr>
            <w:r>
              <w:t>SLO</w:t>
            </w:r>
          </w:p>
          <w:p w14:paraId="5EC54F68" w14:textId="2811F95D" w:rsidR="0064046D" w:rsidRDefault="00E77A6F" w:rsidP="0064046D">
            <w:pPr>
              <w:pStyle w:val="ListParagraph"/>
              <w:numPr>
                <w:ilvl w:val="0"/>
                <w:numId w:val="1"/>
              </w:numPr>
              <w:ind w:left="167" w:hanging="142"/>
            </w:pPr>
            <w:r>
              <w:t>8.1.1 – Students will appreciate the roles of time and geographic location in shaping a society’s worldview (C, I, TCC)</w:t>
            </w:r>
          </w:p>
          <w:p w14:paraId="5498248C" w14:textId="77777777" w:rsidR="00A54B27" w:rsidRDefault="00E77A6F" w:rsidP="00E77A6F">
            <w:pPr>
              <w:pStyle w:val="ListParagraph"/>
              <w:numPr>
                <w:ilvl w:val="0"/>
                <w:numId w:val="1"/>
              </w:numPr>
              <w:ind w:left="167" w:hanging="142"/>
            </w:pPr>
            <w:r>
              <w:t>8.1.4 – Students will appreciate how a society’s worldview shapes individual citizenship and identity (C, I, TCC)</w:t>
            </w:r>
          </w:p>
          <w:p w14:paraId="10DB0340" w14:textId="77777777" w:rsidR="0064046D" w:rsidRDefault="0064046D" w:rsidP="00E77A6F">
            <w:pPr>
              <w:pStyle w:val="ListParagraph"/>
              <w:numPr>
                <w:ilvl w:val="0"/>
                <w:numId w:val="1"/>
              </w:numPr>
              <w:ind w:left="167" w:hanging="142"/>
            </w:pPr>
            <w:r>
              <w:t>8.S.7.5 – Students will apply the research process by organizing and synthesizing research information.</w:t>
            </w:r>
          </w:p>
          <w:p w14:paraId="2522766D" w14:textId="77777777" w:rsidR="0012665E" w:rsidRDefault="0012665E" w:rsidP="0012665E"/>
          <w:p w14:paraId="13E67C01" w14:textId="77777777" w:rsidR="00A77CCA" w:rsidRDefault="00A77CCA" w:rsidP="0012665E"/>
          <w:p w14:paraId="21D5BE5C" w14:textId="77777777" w:rsidR="0012665E" w:rsidRDefault="0012665E" w:rsidP="0012665E"/>
          <w:p w14:paraId="4F1B2BC2" w14:textId="132FEAC9" w:rsidR="007A3A52" w:rsidRDefault="007A3A52" w:rsidP="0012665E"/>
        </w:tc>
        <w:tc>
          <w:tcPr>
            <w:tcW w:w="3402" w:type="dxa"/>
          </w:tcPr>
          <w:p w14:paraId="64554735" w14:textId="77777777" w:rsidR="00A54B27" w:rsidRPr="008169B6" w:rsidRDefault="00E77A6F" w:rsidP="00E77A6F">
            <w:pPr>
              <w:pStyle w:val="ListParagraph"/>
              <w:numPr>
                <w:ilvl w:val="0"/>
                <w:numId w:val="1"/>
              </w:numPr>
              <w:ind w:left="142" w:hanging="142"/>
            </w:pPr>
            <w:r>
              <w:t xml:space="preserve">Article: </w:t>
            </w:r>
            <w:r>
              <w:rPr>
                <w:i/>
              </w:rPr>
              <w:t>Japan</w:t>
            </w:r>
            <w:r w:rsidR="008169B6">
              <w:rPr>
                <w:i/>
              </w:rPr>
              <w:t xml:space="preserve"> Fact Sheet – Geography and Climate</w:t>
            </w:r>
          </w:p>
          <w:p w14:paraId="3131A188" w14:textId="029C7F11" w:rsidR="008169B6" w:rsidRDefault="008169B6" w:rsidP="00E77A6F">
            <w:pPr>
              <w:pStyle w:val="ListParagraph"/>
              <w:numPr>
                <w:ilvl w:val="0"/>
                <w:numId w:val="1"/>
              </w:numPr>
              <w:ind w:left="142" w:hanging="142"/>
            </w:pPr>
            <w:r>
              <w:t>Textbook pgs. 274-276</w:t>
            </w:r>
          </w:p>
          <w:p w14:paraId="50577241" w14:textId="77777777" w:rsidR="008169B6" w:rsidRDefault="008169B6" w:rsidP="00E77A6F">
            <w:pPr>
              <w:pStyle w:val="ListParagraph"/>
              <w:numPr>
                <w:ilvl w:val="0"/>
                <w:numId w:val="1"/>
              </w:numPr>
              <w:ind w:left="142" w:hanging="142"/>
            </w:pPr>
            <w:r>
              <w:t>Graphic organizer – sections containing each season of the year (summer, winter, spring, fall).</w:t>
            </w:r>
          </w:p>
          <w:p w14:paraId="3F3FA421" w14:textId="77777777" w:rsidR="008169B6" w:rsidRDefault="008169B6" w:rsidP="00E77A6F">
            <w:pPr>
              <w:pStyle w:val="ListParagraph"/>
              <w:numPr>
                <w:ilvl w:val="0"/>
                <w:numId w:val="1"/>
              </w:numPr>
              <w:ind w:left="142" w:hanging="142"/>
            </w:pPr>
            <w:r>
              <w:t>Reading activity – students will read article and textbook pages and fill out graphic organizer using guided questions to record information.</w:t>
            </w:r>
          </w:p>
          <w:p w14:paraId="606A8326" w14:textId="07885B7C" w:rsidR="0012665E" w:rsidRDefault="0012665E" w:rsidP="00E77A6F">
            <w:pPr>
              <w:pStyle w:val="ListParagraph"/>
              <w:numPr>
                <w:ilvl w:val="0"/>
                <w:numId w:val="1"/>
              </w:numPr>
              <w:ind w:left="142" w:hanging="142"/>
            </w:pPr>
            <w:r>
              <w:t>Class discussion to review research information.</w:t>
            </w:r>
          </w:p>
        </w:tc>
      </w:tr>
      <w:tr w:rsidR="00A54B27" w14:paraId="4CD1EE31" w14:textId="77777777" w:rsidTr="008F02DE">
        <w:tc>
          <w:tcPr>
            <w:tcW w:w="3402" w:type="dxa"/>
          </w:tcPr>
          <w:p w14:paraId="3CF8C313" w14:textId="15DF50AC" w:rsidR="00A54B27" w:rsidRDefault="0012665E" w:rsidP="0012665E">
            <w:pPr>
              <w:pStyle w:val="ListParagraph"/>
              <w:numPr>
                <w:ilvl w:val="0"/>
                <w:numId w:val="1"/>
              </w:numPr>
              <w:ind w:left="142" w:hanging="142"/>
            </w:pPr>
            <w:r>
              <w:t>Who are the Ainu people of Japan?</w:t>
            </w:r>
          </w:p>
          <w:p w14:paraId="152A6131" w14:textId="77777777" w:rsidR="0012665E" w:rsidRDefault="0012665E" w:rsidP="0012665E">
            <w:pPr>
              <w:pStyle w:val="ListParagraph"/>
              <w:numPr>
                <w:ilvl w:val="0"/>
                <w:numId w:val="1"/>
              </w:numPr>
              <w:ind w:left="142" w:hanging="142"/>
            </w:pPr>
            <w:r>
              <w:t>What have been major struggles throughout Japanese history for the Ainu?</w:t>
            </w:r>
          </w:p>
          <w:p w14:paraId="670FF0FD" w14:textId="77777777" w:rsidR="0012665E" w:rsidRDefault="0012665E" w:rsidP="0012665E">
            <w:pPr>
              <w:pStyle w:val="ListParagraph"/>
              <w:numPr>
                <w:ilvl w:val="0"/>
                <w:numId w:val="1"/>
              </w:numPr>
              <w:ind w:left="142" w:hanging="142"/>
            </w:pPr>
            <w:r>
              <w:t>What are the similarities and differences between issues facing the Ainu of Japan and Canada’s Indigenous people or specific group?</w:t>
            </w:r>
          </w:p>
          <w:p w14:paraId="60F69FAB" w14:textId="77777777" w:rsidR="002E0FA2" w:rsidRDefault="002E0FA2" w:rsidP="002E0FA2"/>
          <w:p w14:paraId="3A768817" w14:textId="77777777" w:rsidR="00661076" w:rsidRDefault="00661076" w:rsidP="002E0FA2">
            <w:pPr>
              <w:jc w:val="center"/>
            </w:pPr>
          </w:p>
          <w:p w14:paraId="704F9FA9" w14:textId="77777777" w:rsidR="00661076" w:rsidRDefault="00661076" w:rsidP="002E0FA2">
            <w:pPr>
              <w:jc w:val="center"/>
            </w:pPr>
          </w:p>
          <w:p w14:paraId="39AD1746" w14:textId="77777777" w:rsidR="00661076" w:rsidRDefault="00661076" w:rsidP="002E0FA2">
            <w:pPr>
              <w:jc w:val="center"/>
            </w:pPr>
          </w:p>
          <w:p w14:paraId="44CAA664" w14:textId="70584FEA" w:rsidR="002E0FA2" w:rsidRDefault="002E0FA2" w:rsidP="002E0FA2">
            <w:pPr>
              <w:jc w:val="center"/>
            </w:pPr>
            <w:r>
              <w:t>2-3 Classes</w:t>
            </w:r>
          </w:p>
        </w:tc>
        <w:tc>
          <w:tcPr>
            <w:tcW w:w="3960" w:type="dxa"/>
          </w:tcPr>
          <w:p w14:paraId="72EC6DE3" w14:textId="77777777" w:rsidR="0012665E" w:rsidRDefault="0012665E" w:rsidP="0012665E">
            <w:r>
              <w:t xml:space="preserve">GLO </w:t>
            </w:r>
          </w:p>
          <w:p w14:paraId="734081F1" w14:textId="77777777" w:rsidR="0012665E" w:rsidRDefault="0012665E" w:rsidP="0012665E">
            <w:pPr>
              <w:pStyle w:val="ListParagraph"/>
              <w:numPr>
                <w:ilvl w:val="0"/>
                <w:numId w:val="1"/>
              </w:numPr>
              <w:ind w:left="142" w:hanging="117"/>
            </w:pPr>
            <w:r>
              <w:t>8.1 - By examining Japan, students will be able to demonstrate an understanding and appreciation of the ways of which beliefs, values and knowledge shape worldviews and contribute to a society’s isolation or adaptation.</w:t>
            </w:r>
          </w:p>
          <w:p w14:paraId="0CC5EAB9" w14:textId="77777777" w:rsidR="0012665E" w:rsidRDefault="0012665E" w:rsidP="0012665E">
            <w:pPr>
              <w:ind w:left="25"/>
            </w:pPr>
            <w:r>
              <w:t>SLO</w:t>
            </w:r>
          </w:p>
          <w:p w14:paraId="1FCA6B8A" w14:textId="77777777" w:rsidR="0012665E" w:rsidRDefault="0012665E" w:rsidP="0012665E">
            <w:pPr>
              <w:pStyle w:val="ListParagraph"/>
              <w:numPr>
                <w:ilvl w:val="0"/>
                <w:numId w:val="1"/>
              </w:numPr>
              <w:ind w:left="167" w:hanging="142"/>
            </w:pPr>
            <w:r>
              <w:t>8.1.1 – Students will appreciate the roles of time and geographic location in shaping a society’s worldview (C, I, TCC)</w:t>
            </w:r>
          </w:p>
          <w:p w14:paraId="061DBF13" w14:textId="77777777" w:rsidR="0012665E" w:rsidRDefault="0012665E" w:rsidP="0012665E">
            <w:pPr>
              <w:pStyle w:val="ListParagraph"/>
              <w:numPr>
                <w:ilvl w:val="0"/>
                <w:numId w:val="1"/>
              </w:numPr>
              <w:ind w:left="142" w:hanging="142"/>
            </w:pPr>
            <w:r>
              <w:t>8.1.4 – Students will appreciate how a society’s worldview shapes individual citizenship and identity (C, I, TCC)</w:t>
            </w:r>
          </w:p>
          <w:p w14:paraId="7F51F480" w14:textId="3E37F705" w:rsidR="0012665E" w:rsidRDefault="0012665E" w:rsidP="0012665E">
            <w:pPr>
              <w:pStyle w:val="ListParagraph"/>
              <w:numPr>
                <w:ilvl w:val="0"/>
                <w:numId w:val="1"/>
              </w:numPr>
              <w:ind w:left="142" w:hanging="142"/>
            </w:pPr>
            <w:r>
              <w:t>8.S.1 – Students will develop skills of critical thinking and creative thinking.</w:t>
            </w:r>
          </w:p>
          <w:p w14:paraId="338C46AE" w14:textId="69A3A52D" w:rsidR="0012665E" w:rsidRDefault="0012665E" w:rsidP="0012665E">
            <w:pPr>
              <w:pStyle w:val="ListParagraph"/>
              <w:numPr>
                <w:ilvl w:val="0"/>
                <w:numId w:val="1"/>
              </w:numPr>
              <w:ind w:left="167" w:hanging="142"/>
            </w:pPr>
            <w:r>
              <w:t>8.S.2 – Students will develop skills of historical thinking</w:t>
            </w:r>
          </w:p>
          <w:p w14:paraId="46049387" w14:textId="7A0E4787" w:rsidR="0012665E" w:rsidRDefault="0012665E" w:rsidP="0012665E">
            <w:pPr>
              <w:pStyle w:val="ListParagraph"/>
              <w:numPr>
                <w:ilvl w:val="0"/>
                <w:numId w:val="1"/>
              </w:numPr>
              <w:ind w:left="167" w:hanging="142"/>
            </w:pPr>
            <w:r>
              <w:t>8.S.7 – Students will apply the research process.</w:t>
            </w:r>
          </w:p>
          <w:p w14:paraId="2D5E1615" w14:textId="77777777" w:rsidR="00A54B27" w:rsidRDefault="00A54B27" w:rsidP="008F02DE"/>
        </w:tc>
        <w:tc>
          <w:tcPr>
            <w:tcW w:w="3402" w:type="dxa"/>
          </w:tcPr>
          <w:p w14:paraId="00F557AF" w14:textId="77777777" w:rsidR="00A54B27" w:rsidRDefault="00A77CCA" w:rsidP="00A77CCA">
            <w:pPr>
              <w:pStyle w:val="ListParagraph"/>
              <w:numPr>
                <w:ilvl w:val="0"/>
                <w:numId w:val="1"/>
              </w:numPr>
              <w:ind w:left="142" w:hanging="142"/>
            </w:pPr>
            <w:r>
              <w:t>Textbook pgs. 277-279</w:t>
            </w:r>
          </w:p>
          <w:p w14:paraId="31CEF5C9" w14:textId="77777777" w:rsidR="00A77CCA" w:rsidRDefault="00A77CCA" w:rsidP="00A77CCA">
            <w:pPr>
              <w:pStyle w:val="ListParagraph"/>
              <w:numPr>
                <w:ilvl w:val="0"/>
                <w:numId w:val="1"/>
              </w:numPr>
              <w:ind w:left="142" w:hanging="142"/>
            </w:pPr>
            <w:r>
              <w:t xml:space="preserve">Article: </w:t>
            </w:r>
            <w:r>
              <w:rPr>
                <w:i/>
              </w:rPr>
              <w:t xml:space="preserve">The Ainu’s Modern Struggle </w:t>
            </w:r>
            <w:r>
              <w:t xml:space="preserve">by Sky </w:t>
            </w:r>
            <w:proofErr w:type="spellStart"/>
            <w:r>
              <w:t>Homann</w:t>
            </w:r>
            <w:proofErr w:type="spellEnd"/>
          </w:p>
          <w:p w14:paraId="64F18796" w14:textId="77777777" w:rsidR="00A77CCA" w:rsidRDefault="00A77CCA" w:rsidP="00A77CCA">
            <w:pPr>
              <w:pStyle w:val="ListParagraph"/>
              <w:numPr>
                <w:ilvl w:val="0"/>
                <w:numId w:val="1"/>
              </w:numPr>
              <w:ind w:left="142" w:hanging="142"/>
            </w:pPr>
            <w:r>
              <w:t>Venn diagram worksheet</w:t>
            </w:r>
          </w:p>
          <w:p w14:paraId="06FEBA53" w14:textId="77777777" w:rsidR="001256DF" w:rsidRDefault="001256DF" w:rsidP="00A77CCA">
            <w:pPr>
              <w:pStyle w:val="ListParagraph"/>
              <w:numPr>
                <w:ilvl w:val="0"/>
                <w:numId w:val="1"/>
              </w:numPr>
              <w:ind w:left="142" w:hanging="142"/>
            </w:pPr>
            <w:r>
              <w:t>Students will read and research the Ainu, then read and research Aboriginal groups in Canada, using guided research questions. Students will then fill out the Venn diagram with their research information.</w:t>
            </w:r>
          </w:p>
          <w:p w14:paraId="0D81EF9C" w14:textId="753EAE6F" w:rsidR="002E0FA2" w:rsidRDefault="002E0FA2" w:rsidP="00A77CCA">
            <w:pPr>
              <w:pStyle w:val="ListParagraph"/>
              <w:numPr>
                <w:ilvl w:val="0"/>
                <w:numId w:val="1"/>
              </w:numPr>
              <w:ind w:left="142" w:hanging="142"/>
            </w:pPr>
            <w:r>
              <w:t>Student reflection regarding the assignment.</w:t>
            </w:r>
          </w:p>
        </w:tc>
      </w:tr>
      <w:tr w:rsidR="00A54B27" w14:paraId="42816368" w14:textId="77777777" w:rsidTr="008F02DE">
        <w:tc>
          <w:tcPr>
            <w:tcW w:w="3402" w:type="dxa"/>
          </w:tcPr>
          <w:p w14:paraId="740E5DD2" w14:textId="77777777" w:rsidR="00A54B27" w:rsidRDefault="00661076" w:rsidP="00661076">
            <w:pPr>
              <w:pStyle w:val="ListParagraph"/>
              <w:numPr>
                <w:ilvl w:val="0"/>
                <w:numId w:val="1"/>
              </w:numPr>
              <w:ind w:left="142" w:hanging="142"/>
            </w:pPr>
            <w:r>
              <w:t>How has geography and nature influenced the Japanese worldview?</w:t>
            </w:r>
          </w:p>
          <w:p w14:paraId="30BD335E" w14:textId="77777777" w:rsidR="00661076" w:rsidRDefault="00661076" w:rsidP="00661076"/>
          <w:p w14:paraId="6568641B" w14:textId="77777777" w:rsidR="00661076" w:rsidRDefault="00661076" w:rsidP="00661076"/>
          <w:p w14:paraId="70D53A2B" w14:textId="77777777" w:rsidR="00661076" w:rsidRDefault="00661076" w:rsidP="00661076"/>
          <w:p w14:paraId="3F258612" w14:textId="77777777" w:rsidR="00661076" w:rsidRDefault="00661076" w:rsidP="00661076"/>
          <w:p w14:paraId="1D954386" w14:textId="77777777" w:rsidR="00661076" w:rsidRDefault="00661076" w:rsidP="00661076"/>
          <w:p w14:paraId="2CABA252" w14:textId="024C1D23" w:rsidR="00661076" w:rsidRDefault="00661076" w:rsidP="00661076">
            <w:pPr>
              <w:jc w:val="center"/>
            </w:pPr>
            <w:r>
              <w:t>1 Class</w:t>
            </w:r>
          </w:p>
        </w:tc>
        <w:tc>
          <w:tcPr>
            <w:tcW w:w="3960" w:type="dxa"/>
          </w:tcPr>
          <w:p w14:paraId="6D4E4E93" w14:textId="77777777" w:rsidR="00661076" w:rsidRDefault="00661076" w:rsidP="00661076">
            <w:r>
              <w:t xml:space="preserve">GLO </w:t>
            </w:r>
          </w:p>
          <w:p w14:paraId="70295343" w14:textId="77777777" w:rsidR="00661076" w:rsidRDefault="00661076" w:rsidP="00661076">
            <w:pPr>
              <w:pStyle w:val="ListParagraph"/>
              <w:numPr>
                <w:ilvl w:val="0"/>
                <w:numId w:val="1"/>
              </w:numPr>
              <w:ind w:left="142" w:hanging="117"/>
            </w:pPr>
            <w:r>
              <w:t>8.1 - By examining Japan, students will be able to demonstrate an understanding and appreciation of the ways of which beliefs, values and knowledge shape worldviews and contribute to a society’s isolation or adaptation.</w:t>
            </w:r>
          </w:p>
          <w:p w14:paraId="7C6C26E6" w14:textId="77777777" w:rsidR="00661076" w:rsidRDefault="00661076" w:rsidP="00661076">
            <w:pPr>
              <w:ind w:left="25"/>
            </w:pPr>
            <w:r>
              <w:t>SLO</w:t>
            </w:r>
          </w:p>
          <w:p w14:paraId="5C1D459B" w14:textId="77777777" w:rsidR="00661076" w:rsidRDefault="00661076" w:rsidP="00661076">
            <w:pPr>
              <w:pStyle w:val="ListParagraph"/>
              <w:numPr>
                <w:ilvl w:val="0"/>
                <w:numId w:val="1"/>
              </w:numPr>
              <w:ind w:left="167" w:hanging="142"/>
            </w:pPr>
            <w:r>
              <w:t>8.1.1 – Students will appreciate the roles of time and geographic location in shaping a society’s worldview (C, I, TCC)</w:t>
            </w:r>
          </w:p>
          <w:p w14:paraId="6A04357B" w14:textId="77777777" w:rsidR="00661076" w:rsidRDefault="00661076" w:rsidP="00661076">
            <w:pPr>
              <w:pStyle w:val="ListParagraph"/>
              <w:numPr>
                <w:ilvl w:val="0"/>
                <w:numId w:val="1"/>
              </w:numPr>
              <w:ind w:left="142" w:hanging="142"/>
            </w:pPr>
            <w:r>
              <w:t>8.1.4 – Students will appreciate how a society’s worldview shapes individual citizenship and identity (C, I, TCC)</w:t>
            </w:r>
          </w:p>
          <w:p w14:paraId="4F7EF96E" w14:textId="77777777" w:rsidR="00A54B27" w:rsidRDefault="00A54B27" w:rsidP="008F02DE"/>
        </w:tc>
        <w:tc>
          <w:tcPr>
            <w:tcW w:w="3402" w:type="dxa"/>
          </w:tcPr>
          <w:p w14:paraId="7ECD12C0" w14:textId="77777777" w:rsidR="00A54B27" w:rsidRDefault="00661076" w:rsidP="00661076">
            <w:pPr>
              <w:pStyle w:val="ListParagraph"/>
              <w:numPr>
                <w:ilvl w:val="0"/>
                <w:numId w:val="1"/>
              </w:numPr>
              <w:ind w:left="142" w:hanging="142"/>
            </w:pPr>
            <w:r>
              <w:t>Lecture/Class discussion on topics or points that the class seems to struggle with.</w:t>
            </w:r>
          </w:p>
          <w:p w14:paraId="5533E267" w14:textId="6323EB7F" w:rsidR="00661076" w:rsidRDefault="00661076" w:rsidP="00661076">
            <w:pPr>
              <w:pStyle w:val="ListParagraph"/>
              <w:numPr>
                <w:ilvl w:val="0"/>
                <w:numId w:val="1"/>
              </w:numPr>
              <w:ind w:left="142" w:hanging="142"/>
            </w:pPr>
            <w:r>
              <w:t xml:space="preserve">Have students make a list of questions they have regarding the chapter or specific topics that they are still not confident with and hand them in anonymously. Read questions to the class and discuss and answer them as a class. </w:t>
            </w:r>
          </w:p>
        </w:tc>
      </w:tr>
      <w:tr w:rsidR="00A54B27" w14:paraId="416A7431" w14:textId="77777777" w:rsidTr="008F02DE">
        <w:tc>
          <w:tcPr>
            <w:tcW w:w="3402" w:type="dxa"/>
          </w:tcPr>
          <w:p w14:paraId="3C04603C" w14:textId="77777777" w:rsidR="00661076" w:rsidRDefault="00661076" w:rsidP="00661076">
            <w:pPr>
              <w:pStyle w:val="ListParagraph"/>
              <w:numPr>
                <w:ilvl w:val="0"/>
                <w:numId w:val="1"/>
              </w:numPr>
              <w:ind w:left="142" w:hanging="142"/>
            </w:pPr>
            <w:r>
              <w:t>How has geography and nature influenced the Japanese worldview?</w:t>
            </w:r>
          </w:p>
          <w:p w14:paraId="1E497B1E" w14:textId="77777777" w:rsidR="00661076" w:rsidRDefault="00661076" w:rsidP="00661076">
            <w:pPr>
              <w:pStyle w:val="ListParagraph"/>
              <w:ind w:left="142"/>
            </w:pPr>
          </w:p>
          <w:p w14:paraId="0404E01B" w14:textId="77777777" w:rsidR="00661076" w:rsidRDefault="00661076" w:rsidP="00661076">
            <w:pPr>
              <w:pStyle w:val="ListParagraph"/>
              <w:ind w:left="142"/>
            </w:pPr>
          </w:p>
          <w:p w14:paraId="4A1613BF" w14:textId="77777777" w:rsidR="00661076" w:rsidRDefault="00661076" w:rsidP="00661076">
            <w:pPr>
              <w:pStyle w:val="ListParagraph"/>
              <w:ind w:left="142"/>
            </w:pPr>
          </w:p>
          <w:p w14:paraId="4C00591B" w14:textId="6BD8A978" w:rsidR="00661076" w:rsidRDefault="00661076" w:rsidP="00661076">
            <w:pPr>
              <w:pStyle w:val="ListParagraph"/>
              <w:ind w:left="142"/>
              <w:jc w:val="center"/>
            </w:pPr>
            <w:r>
              <w:t>1 Class</w:t>
            </w:r>
          </w:p>
          <w:p w14:paraId="78CF6C63" w14:textId="1C5551D4" w:rsidR="00A54B27" w:rsidRDefault="00A54B27" w:rsidP="008F02DE"/>
        </w:tc>
        <w:tc>
          <w:tcPr>
            <w:tcW w:w="3960" w:type="dxa"/>
          </w:tcPr>
          <w:p w14:paraId="07F21C52" w14:textId="77777777" w:rsidR="00661076" w:rsidRDefault="00661076" w:rsidP="00661076">
            <w:r>
              <w:t xml:space="preserve">GLO </w:t>
            </w:r>
          </w:p>
          <w:p w14:paraId="6E3529C9" w14:textId="77777777" w:rsidR="00661076" w:rsidRDefault="00661076" w:rsidP="00661076">
            <w:pPr>
              <w:pStyle w:val="ListParagraph"/>
              <w:numPr>
                <w:ilvl w:val="0"/>
                <w:numId w:val="1"/>
              </w:numPr>
              <w:ind w:left="142" w:hanging="117"/>
            </w:pPr>
            <w:r>
              <w:t>8.1 - By examining Japan, students will be able to demonstrate an understanding and appreciation of the ways of which beliefs, values and knowledge shape worldviews and contribute to a society’s isolation or adaptation.</w:t>
            </w:r>
          </w:p>
          <w:p w14:paraId="08910679" w14:textId="77777777" w:rsidR="00661076" w:rsidRDefault="00661076" w:rsidP="00661076">
            <w:pPr>
              <w:ind w:left="25"/>
            </w:pPr>
            <w:r>
              <w:t>SLO</w:t>
            </w:r>
          </w:p>
          <w:p w14:paraId="3EB20C93" w14:textId="77777777" w:rsidR="00661076" w:rsidRDefault="00661076" w:rsidP="00661076">
            <w:pPr>
              <w:pStyle w:val="ListParagraph"/>
              <w:numPr>
                <w:ilvl w:val="0"/>
                <w:numId w:val="1"/>
              </w:numPr>
              <w:ind w:left="167" w:hanging="142"/>
            </w:pPr>
            <w:r>
              <w:t>8.1.1 – Students will appreciate the roles of time and geographic location in shaping a society’s worldview (C, I, TCC)</w:t>
            </w:r>
          </w:p>
          <w:p w14:paraId="4F993B38" w14:textId="77777777" w:rsidR="00661076" w:rsidRDefault="00661076" w:rsidP="00661076">
            <w:pPr>
              <w:pStyle w:val="ListParagraph"/>
              <w:numPr>
                <w:ilvl w:val="0"/>
                <w:numId w:val="1"/>
              </w:numPr>
              <w:ind w:left="142" w:hanging="142"/>
            </w:pPr>
            <w:r>
              <w:t>8.1.4 – Students will appreciate how a society’s worldview shapes individual citizenship and identity (C, I, TCC)</w:t>
            </w:r>
          </w:p>
          <w:p w14:paraId="487E097A" w14:textId="77777777" w:rsidR="00A54B27" w:rsidRDefault="00A54B27" w:rsidP="008F02DE"/>
        </w:tc>
        <w:tc>
          <w:tcPr>
            <w:tcW w:w="3402" w:type="dxa"/>
          </w:tcPr>
          <w:p w14:paraId="263E5C5F" w14:textId="03D85BE1" w:rsidR="00A54B27" w:rsidRDefault="00661076" w:rsidP="00661076">
            <w:pPr>
              <w:pStyle w:val="ListParagraph"/>
              <w:numPr>
                <w:ilvl w:val="0"/>
                <w:numId w:val="1"/>
              </w:numPr>
              <w:ind w:left="142" w:hanging="142"/>
            </w:pPr>
            <w:r>
              <w:t>Students will write the chapter review quiz consisting of M/C, T/F, and short answer questions.</w:t>
            </w:r>
          </w:p>
        </w:tc>
      </w:tr>
    </w:tbl>
    <w:p w14:paraId="3348CE9F" w14:textId="77777777" w:rsidR="00A54B27" w:rsidRDefault="00A54B27" w:rsidP="00A54B27"/>
    <w:p w14:paraId="696F5C25" w14:textId="77777777" w:rsidR="00793FDB" w:rsidRDefault="00793FDB" w:rsidP="00A54B27"/>
    <w:p w14:paraId="59C35FFB" w14:textId="11BDF38E" w:rsidR="002E53B0" w:rsidRDefault="002E53B0" w:rsidP="002E53B0">
      <w:pPr>
        <w:pStyle w:val="Heading2"/>
      </w:pPr>
      <w:r>
        <w:t>Chapter 13: Japan Under the Shogun</w:t>
      </w:r>
    </w:p>
    <w:tbl>
      <w:tblPr>
        <w:tblStyle w:val="TableGrid"/>
        <w:tblW w:w="0" w:type="auto"/>
        <w:tblLayout w:type="fixed"/>
        <w:tblLook w:val="04A0" w:firstRow="1" w:lastRow="0" w:firstColumn="1" w:lastColumn="0" w:noHBand="0" w:noVBand="1"/>
      </w:tblPr>
      <w:tblGrid>
        <w:gridCol w:w="3274"/>
        <w:gridCol w:w="3780"/>
        <w:gridCol w:w="3962"/>
      </w:tblGrid>
      <w:tr w:rsidR="0002107F" w14:paraId="5CBD9F4D" w14:textId="77777777" w:rsidTr="00E14D7B">
        <w:trPr>
          <w:trHeight w:val="518"/>
        </w:trPr>
        <w:tc>
          <w:tcPr>
            <w:tcW w:w="3274" w:type="dxa"/>
            <w:tcBorders>
              <w:top w:val="nil"/>
              <w:left w:val="nil"/>
              <w:bottom w:val="double" w:sz="4" w:space="0" w:color="auto"/>
              <w:right w:val="nil"/>
            </w:tcBorders>
            <w:shd w:val="clear" w:color="auto" w:fill="FFCCA6" w:themeFill="accent5" w:themeFillTint="66"/>
            <w:vAlign w:val="center"/>
          </w:tcPr>
          <w:p w14:paraId="7B76F945" w14:textId="7779BB9C" w:rsidR="0002107F" w:rsidRPr="0002107F" w:rsidRDefault="0002107F" w:rsidP="0002107F">
            <w:pPr>
              <w:jc w:val="center"/>
              <w:rPr>
                <w:b/>
                <w:color w:val="D75C00" w:themeColor="accent5" w:themeShade="BF"/>
              </w:rPr>
            </w:pPr>
            <w:r w:rsidRPr="0002107F">
              <w:rPr>
                <w:b/>
                <w:color w:val="D75C00" w:themeColor="accent5" w:themeShade="BF"/>
              </w:rPr>
              <w:t>Key Questions</w:t>
            </w:r>
          </w:p>
        </w:tc>
        <w:tc>
          <w:tcPr>
            <w:tcW w:w="3780" w:type="dxa"/>
            <w:tcBorders>
              <w:top w:val="nil"/>
              <w:left w:val="nil"/>
              <w:bottom w:val="double" w:sz="4" w:space="0" w:color="auto"/>
              <w:right w:val="nil"/>
            </w:tcBorders>
            <w:shd w:val="clear" w:color="auto" w:fill="FFCCA6" w:themeFill="accent5" w:themeFillTint="66"/>
            <w:vAlign w:val="center"/>
          </w:tcPr>
          <w:p w14:paraId="1E45D7A9" w14:textId="141F4D2E" w:rsidR="0002107F" w:rsidRPr="0002107F" w:rsidRDefault="0002107F" w:rsidP="0002107F">
            <w:pPr>
              <w:jc w:val="center"/>
              <w:rPr>
                <w:b/>
                <w:color w:val="D75C00" w:themeColor="accent5" w:themeShade="BF"/>
              </w:rPr>
            </w:pPr>
            <w:r>
              <w:rPr>
                <w:b/>
                <w:color w:val="D75C00" w:themeColor="accent5" w:themeShade="BF"/>
              </w:rPr>
              <w:t>Outcomes</w:t>
            </w:r>
          </w:p>
        </w:tc>
        <w:tc>
          <w:tcPr>
            <w:tcW w:w="3962" w:type="dxa"/>
            <w:tcBorders>
              <w:top w:val="nil"/>
              <w:left w:val="nil"/>
              <w:bottom w:val="double" w:sz="4" w:space="0" w:color="auto"/>
              <w:right w:val="nil"/>
            </w:tcBorders>
            <w:shd w:val="clear" w:color="auto" w:fill="FFCCA6" w:themeFill="accent5" w:themeFillTint="66"/>
            <w:vAlign w:val="center"/>
          </w:tcPr>
          <w:p w14:paraId="786F3127" w14:textId="0FE09AC8" w:rsidR="0002107F" w:rsidRPr="0002107F" w:rsidRDefault="0002107F" w:rsidP="0002107F">
            <w:pPr>
              <w:jc w:val="center"/>
              <w:rPr>
                <w:b/>
                <w:color w:val="D75C00" w:themeColor="accent5" w:themeShade="BF"/>
              </w:rPr>
            </w:pPr>
            <w:r>
              <w:rPr>
                <w:b/>
                <w:color w:val="D75C00" w:themeColor="accent5" w:themeShade="BF"/>
              </w:rPr>
              <w:t>Methods to be Used</w:t>
            </w:r>
          </w:p>
        </w:tc>
      </w:tr>
      <w:tr w:rsidR="0002107F" w14:paraId="55CBC584" w14:textId="77777777" w:rsidTr="00E14D7B">
        <w:tc>
          <w:tcPr>
            <w:tcW w:w="3274" w:type="dxa"/>
            <w:tcBorders>
              <w:top w:val="double" w:sz="4" w:space="0" w:color="auto"/>
            </w:tcBorders>
          </w:tcPr>
          <w:p w14:paraId="6FF0B8BB" w14:textId="705D6C02" w:rsidR="0002107F" w:rsidRDefault="0002107F" w:rsidP="0002107F">
            <w:pPr>
              <w:pStyle w:val="ListParagraph"/>
              <w:numPr>
                <w:ilvl w:val="0"/>
                <w:numId w:val="3"/>
              </w:numPr>
              <w:ind w:left="142" w:hanging="142"/>
            </w:pPr>
            <w:r>
              <w:t>How do forms of government and decision making reflect a society’s worldview?</w:t>
            </w:r>
          </w:p>
          <w:p w14:paraId="70E436D8" w14:textId="77777777" w:rsidR="0002107F" w:rsidRDefault="0002107F" w:rsidP="0002107F">
            <w:pPr>
              <w:pStyle w:val="ListParagraph"/>
              <w:numPr>
                <w:ilvl w:val="0"/>
                <w:numId w:val="3"/>
              </w:numPr>
              <w:ind w:left="142" w:hanging="142"/>
            </w:pPr>
            <w:r>
              <w:t xml:space="preserve">How does the story of </w:t>
            </w:r>
            <w:proofErr w:type="spellStart"/>
            <w:r>
              <w:t>Vimy</w:t>
            </w:r>
            <w:proofErr w:type="spellEnd"/>
            <w:r>
              <w:t xml:space="preserve"> Ridge contribute to Canadian identity?</w:t>
            </w:r>
          </w:p>
          <w:p w14:paraId="1F5A52EE" w14:textId="77777777" w:rsidR="0002107F" w:rsidRDefault="0002107F" w:rsidP="0002107F">
            <w:pPr>
              <w:pStyle w:val="ListParagraph"/>
              <w:numPr>
                <w:ilvl w:val="0"/>
                <w:numId w:val="3"/>
              </w:numPr>
              <w:ind w:left="142" w:hanging="142"/>
            </w:pPr>
            <w:r>
              <w:t xml:space="preserve">How does the story of the 47 </w:t>
            </w:r>
            <w:proofErr w:type="spellStart"/>
            <w:r>
              <w:t>Ronin</w:t>
            </w:r>
            <w:proofErr w:type="spellEnd"/>
            <w:r>
              <w:t xml:space="preserve"> contribute to Japanese identity?</w:t>
            </w:r>
          </w:p>
          <w:p w14:paraId="27BF48ED" w14:textId="77777777" w:rsidR="0002107F" w:rsidRDefault="0002107F" w:rsidP="0002107F">
            <w:pPr>
              <w:pStyle w:val="ListParagraph"/>
              <w:numPr>
                <w:ilvl w:val="0"/>
                <w:numId w:val="3"/>
              </w:numPr>
              <w:ind w:left="142" w:hanging="142"/>
            </w:pPr>
            <w:r>
              <w:t xml:space="preserve">How are the actions of people in these stories affected by ideas of </w:t>
            </w:r>
            <w:proofErr w:type="spellStart"/>
            <w:r>
              <w:t>honour</w:t>
            </w:r>
            <w:proofErr w:type="spellEnd"/>
            <w:r>
              <w:t>?</w:t>
            </w:r>
          </w:p>
          <w:p w14:paraId="03D18436" w14:textId="77777777" w:rsidR="0002107F" w:rsidRDefault="0002107F" w:rsidP="0002107F">
            <w:pPr>
              <w:pStyle w:val="ListParagraph"/>
              <w:numPr>
                <w:ilvl w:val="0"/>
                <w:numId w:val="3"/>
              </w:numPr>
              <w:ind w:left="142" w:hanging="142"/>
            </w:pPr>
            <w:r>
              <w:t>What values are demonstrated in the stories?</w:t>
            </w:r>
          </w:p>
          <w:p w14:paraId="25BC66BE" w14:textId="77777777" w:rsidR="008B7D05" w:rsidRDefault="008B7D05" w:rsidP="008B7D05"/>
          <w:p w14:paraId="68610BF6" w14:textId="77777777" w:rsidR="008B7D05" w:rsidRDefault="008B7D05" w:rsidP="008B7D05">
            <w:pPr>
              <w:jc w:val="center"/>
            </w:pPr>
          </w:p>
          <w:p w14:paraId="6E14D620" w14:textId="77777777" w:rsidR="008B7D05" w:rsidRDefault="008B7D05" w:rsidP="008B7D05">
            <w:pPr>
              <w:jc w:val="center"/>
            </w:pPr>
          </w:p>
          <w:p w14:paraId="306769D6" w14:textId="77777777" w:rsidR="008B7D05" w:rsidRDefault="008B7D05" w:rsidP="008B7D05">
            <w:pPr>
              <w:jc w:val="center"/>
            </w:pPr>
          </w:p>
          <w:p w14:paraId="0A53F2EA" w14:textId="77777777" w:rsidR="008B7D05" w:rsidRDefault="008B7D05" w:rsidP="008B7D05">
            <w:pPr>
              <w:jc w:val="center"/>
            </w:pPr>
          </w:p>
          <w:p w14:paraId="719529CE" w14:textId="47BE3E18" w:rsidR="008B7D05" w:rsidRDefault="008B7D05" w:rsidP="008B7D05">
            <w:pPr>
              <w:jc w:val="center"/>
            </w:pPr>
            <w:r>
              <w:t>1 Class</w:t>
            </w:r>
          </w:p>
        </w:tc>
        <w:tc>
          <w:tcPr>
            <w:tcW w:w="3780" w:type="dxa"/>
            <w:tcBorders>
              <w:top w:val="double" w:sz="4" w:space="0" w:color="auto"/>
            </w:tcBorders>
          </w:tcPr>
          <w:p w14:paraId="2E09C825" w14:textId="77777777" w:rsidR="0002107F" w:rsidRDefault="0002107F" w:rsidP="0002107F">
            <w:r>
              <w:t>GLO</w:t>
            </w:r>
          </w:p>
          <w:p w14:paraId="0B68709E" w14:textId="77777777" w:rsidR="0002107F" w:rsidRDefault="0002107F" w:rsidP="0002107F">
            <w:pPr>
              <w:pStyle w:val="ListParagraph"/>
              <w:numPr>
                <w:ilvl w:val="0"/>
                <w:numId w:val="4"/>
              </w:numPr>
              <w:ind w:left="156" w:hanging="142"/>
            </w:pPr>
            <w:r>
              <w:t>8.1 - By examining Japan, students will be able to demonstrate an understanding and appreciation of the ways of which beliefs, values and knowledge shape worldviews and contribute to a society’s isolation or adaptation.</w:t>
            </w:r>
          </w:p>
          <w:p w14:paraId="760769A0" w14:textId="77777777" w:rsidR="0002107F" w:rsidRDefault="0002107F" w:rsidP="0002107F">
            <w:r>
              <w:t>SLO</w:t>
            </w:r>
          </w:p>
          <w:p w14:paraId="38130558" w14:textId="77777777" w:rsidR="0002107F" w:rsidRDefault="0002107F" w:rsidP="0002107F">
            <w:pPr>
              <w:pStyle w:val="ListParagraph"/>
              <w:numPr>
                <w:ilvl w:val="0"/>
                <w:numId w:val="6"/>
              </w:numPr>
              <w:ind w:left="156" w:hanging="142"/>
            </w:pPr>
            <w:r>
              <w:t>8.1.3 – Students will appreciate how models of governance and decision making reflect a society’s worldview (C, I, TCC).</w:t>
            </w:r>
          </w:p>
          <w:p w14:paraId="0B5ABDE3" w14:textId="77777777" w:rsidR="0002107F" w:rsidRDefault="0002107F" w:rsidP="0002107F">
            <w:pPr>
              <w:pStyle w:val="ListParagraph"/>
              <w:numPr>
                <w:ilvl w:val="0"/>
                <w:numId w:val="6"/>
              </w:numPr>
              <w:ind w:left="156" w:hanging="142"/>
            </w:pPr>
            <w:r>
              <w:t>8.1.4 – Students will appreciate how a society’s worldview shapes individual citizenship and identity (C, I, TCC)</w:t>
            </w:r>
          </w:p>
          <w:p w14:paraId="0AA5EDB8" w14:textId="77777777" w:rsidR="0002107F" w:rsidRDefault="0002107F" w:rsidP="0002107F">
            <w:pPr>
              <w:pStyle w:val="ListParagraph"/>
              <w:numPr>
                <w:ilvl w:val="0"/>
                <w:numId w:val="6"/>
              </w:numPr>
              <w:ind w:left="156" w:hanging="142"/>
            </w:pPr>
            <w:r>
              <w:t>8.S.1 – Students will develop skills of critical thinking and creative thinking.</w:t>
            </w:r>
          </w:p>
          <w:p w14:paraId="6E860F2D" w14:textId="77777777" w:rsidR="0002107F" w:rsidRDefault="0002107F" w:rsidP="0002107F">
            <w:pPr>
              <w:pStyle w:val="ListParagraph"/>
              <w:numPr>
                <w:ilvl w:val="0"/>
                <w:numId w:val="6"/>
              </w:numPr>
              <w:ind w:left="156" w:hanging="142"/>
            </w:pPr>
            <w:r>
              <w:t>8.S.2.1 – Students will develop skills of historical thinking by distinguishing the cause, effect, sequence and correlation in historical events, including the long-term and short-term causal relations.</w:t>
            </w:r>
          </w:p>
          <w:p w14:paraId="3CF5869E" w14:textId="77777777" w:rsidR="00E42760" w:rsidRDefault="00E42760" w:rsidP="00E42760"/>
          <w:p w14:paraId="0271C611" w14:textId="6A34DC96" w:rsidR="00E42760" w:rsidRDefault="00E42760" w:rsidP="00E42760"/>
        </w:tc>
        <w:tc>
          <w:tcPr>
            <w:tcW w:w="3962" w:type="dxa"/>
            <w:tcBorders>
              <w:top w:val="double" w:sz="4" w:space="0" w:color="auto"/>
            </w:tcBorders>
          </w:tcPr>
          <w:p w14:paraId="48DE4AF2" w14:textId="77777777" w:rsidR="0002107F" w:rsidRDefault="0043104A" w:rsidP="0043104A">
            <w:pPr>
              <w:pStyle w:val="ListParagraph"/>
              <w:numPr>
                <w:ilvl w:val="0"/>
                <w:numId w:val="6"/>
              </w:numPr>
              <w:ind w:left="156" w:hanging="142"/>
            </w:pPr>
            <w:r>
              <w:t xml:space="preserve">Videos: </w:t>
            </w:r>
            <w:r>
              <w:rPr>
                <w:i/>
              </w:rPr>
              <w:t xml:space="preserve">47 </w:t>
            </w:r>
            <w:proofErr w:type="spellStart"/>
            <w:r>
              <w:rPr>
                <w:i/>
              </w:rPr>
              <w:t>Ronin</w:t>
            </w:r>
            <w:proofErr w:type="spellEnd"/>
            <w:r>
              <w:rPr>
                <w:i/>
              </w:rPr>
              <w:t xml:space="preserve"> </w:t>
            </w:r>
            <w:proofErr w:type="spellStart"/>
            <w:r>
              <w:t>Youtube</w:t>
            </w:r>
            <w:proofErr w:type="spellEnd"/>
            <w:r>
              <w:t xml:space="preserve"> clip from The History Channel; </w:t>
            </w:r>
            <w:r>
              <w:rPr>
                <w:i/>
              </w:rPr>
              <w:t xml:space="preserve">About </w:t>
            </w:r>
            <w:proofErr w:type="spellStart"/>
            <w:r>
              <w:rPr>
                <w:i/>
              </w:rPr>
              <w:t>Vimy</w:t>
            </w:r>
            <w:proofErr w:type="spellEnd"/>
            <w:r>
              <w:rPr>
                <w:i/>
              </w:rPr>
              <w:t xml:space="preserve"> Ridge</w:t>
            </w:r>
            <w:r>
              <w:t xml:space="preserve"> clip from </w:t>
            </w:r>
            <w:proofErr w:type="spellStart"/>
            <w:r>
              <w:t>AccessLearning</w:t>
            </w:r>
            <w:proofErr w:type="spellEnd"/>
          </w:p>
          <w:p w14:paraId="4E656D33" w14:textId="77777777" w:rsidR="0043104A" w:rsidRDefault="0043104A" w:rsidP="0043104A">
            <w:pPr>
              <w:pStyle w:val="ListParagraph"/>
              <w:numPr>
                <w:ilvl w:val="0"/>
                <w:numId w:val="6"/>
              </w:numPr>
              <w:ind w:left="156" w:hanging="142"/>
            </w:pPr>
            <w:r>
              <w:t>Textbook pgs. 282-284</w:t>
            </w:r>
          </w:p>
          <w:p w14:paraId="4016EEE8" w14:textId="1851ADAC" w:rsidR="0043104A" w:rsidRDefault="0043104A" w:rsidP="0043104A">
            <w:pPr>
              <w:pStyle w:val="ListParagraph"/>
              <w:numPr>
                <w:ilvl w:val="0"/>
                <w:numId w:val="6"/>
              </w:numPr>
              <w:ind w:left="156" w:hanging="142"/>
            </w:pPr>
            <w:r>
              <w:t>Class discussion</w:t>
            </w:r>
            <w:r w:rsidR="00E42760">
              <w:t xml:space="preserve"> regarding </w:t>
            </w:r>
            <w:proofErr w:type="spellStart"/>
            <w:r w:rsidR="00E42760">
              <w:t>Vimy</w:t>
            </w:r>
            <w:proofErr w:type="spellEnd"/>
            <w:r w:rsidR="00E42760">
              <w:t xml:space="preserve"> Ridge and 47 </w:t>
            </w:r>
            <w:proofErr w:type="spellStart"/>
            <w:r w:rsidR="00E42760">
              <w:t>Ronin</w:t>
            </w:r>
            <w:proofErr w:type="spellEnd"/>
            <w:r w:rsidR="00E42760">
              <w:t xml:space="preserve"> and how they contribute to a sense of identity.</w:t>
            </w:r>
          </w:p>
          <w:p w14:paraId="61C821F6" w14:textId="10CD205A" w:rsidR="0043104A" w:rsidRDefault="0043104A" w:rsidP="0043104A">
            <w:pPr>
              <w:pStyle w:val="ListParagraph"/>
              <w:numPr>
                <w:ilvl w:val="0"/>
                <w:numId w:val="6"/>
              </w:numPr>
              <w:ind w:left="156" w:hanging="142"/>
            </w:pPr>
            <w:r>
              <w:t>Vocabulary crossword</w:t>
            </w:r>
          </w:p>
        </w:tc>
      </w:tr>
      <w:tr w:rsidR="0002107F" w14:paraId="29EA4575" w14:textId="77777777" w:rsidTr="00E14D7B">
        <w:tc>
          <w:tcPr>
            <w:tcW w:w="3274" w:type="dxa"/>
          </w:tcPr>
          <w:p w14:paraId="6B0D626D" w14:textId="77777777" w:rsidR="0002107F" w:rsidRDefault="00914925" w:rsidP="00914925">
            <w:pPr>
              <w:pStyle w:val="ListParagraph"/>
              <w:numPr>
                <w:ilvl w:val="0"/>
                <w:numId w:val="6"/>
              </w:numPr>
              <w:ind w:left="142" w:hanging="142"/>
            </w:pPr>
            <w:r>
              <w:t>How can military power and social structure be used to maintain control in a society?</w:t>
            </w:r>
          </w:p>
          <w:p w14:paraId="519AA903" w14:textId="77777777" w:rsidR="008B7D05" w:rsidRDefault="008B7D05" w:rsidP="00914925">
            <w:pPr>
              <w:pStyle w:val="ListParagraph"/>
              <w:numPr>
                <w:ilvl w:val="0"/>
                <w:numId w:val="6"/>
              </w:numPr>
              <w:ind w:left="142" w:hanging="142"/>
            </w:pPr>
            <w:r>
              <w:t>What are the major events that resulted from concentrating power and authority in the hands of the Shogun?</w:t>
            </w:r>
          </w:p>
          <w:p w14:paraId="2F39C6D3" w14:textId="77777777" w:rsidR="008B7D05" w:rsidRDefault="008B7D05" w:rsidP="008B7D05"/>
          <w:p w14:paraId="568D461F" w14:textId="77777777" w:rsidR="008B7D05" w:rsidRDefault="008B7D05" w:rsidP="008B7D05"/>
          <w:p w14:paraId="04C7F951" w14:textId="77777777" w:rsidR="008B7D05" w:rsidRDefault="008B7D05" w:rsidP="008B7D05"/>
          <w:p w14:paraId="06B45B0A" w14:textId="77777777" w:rsidR="008B7D05" w:rsidRDefault="008B7D05" w:rsidP="008B7D05"/>
          <w:p w14:paraId="50155477" w14:textId="77777777" w:rsidR="008B7D05" w:rsidRDefault="008B7D05" w:rsidP="008B7D05"/>
          <w:p w14:paraId="0565400F" w14:textId="5D563E28" w:rsidR="008B7D05" w:rsidRDefault="008B7D05" w:rsidP="008B7D05">
            <w:pPr>
              <w:jc w:val="center"/>
            </w:pPr>
            <w:r>
              <w:t>1 Class</w:t>
            </w:r>
          </w:p>
        </w:tc>
        <w:tc>
          <w:tcPr>
            <w:tcW w:w="3780" w:type="dxa"/>
          </w:tcPr>
          <w:p w14:paraId="7D68FF5F" w14:textId="77777777" w:rsidR="00914925" w:rsidRDefault="00914925" w:rsidP="00914925">
            <w:r>
              <w:t>GLO</w:t>
            </w:r>
          </w:p>
          <w:p w14:paraId="4019CB55" w14:textId="77777777" w:rsidR="00914925" w:rsidRDefault="00914925" w:rsidP="00914925">
            <w:pPr>
              <w:pStyle w:val="ListParagraph"/>
              <w:numPr>
                <w:ilvl w:val="0"/>
                <w:numId w:val="4"/>
              </w:numPr>
              <w:ind w:left="156" w:hanging="142"/>
            </w:pPr>
            <w:r>
              <w:t>8.1 - By examining Japan, students will be able to demonstrate an understanding and appreciation of the ways of which beliefs, values and knowledge shape worldviews and contribute to a society’s isolation or adaptation.</w:t>
            </w:r>
          </w:p>
          <w:p w14:paraId="389A6468" w14:textId="77777777" w:rsidR="00914925" w:rsidRDefault="00914925" w:rsidP="00914925">
            <w:r>
              <w:t>SLO</w:t>
            </w:r>
          </w:p>
          <w:p w14:paraId="160AAC2C" w14:textId="77777777" w:rsidR="00914925" w:rsidRDefault="00914925" w:rsidP="00914925">
            <w:pPr>
              <w:pStyle w:val="ListParagraph"/>
              <w:numPr>
                <w:ilvl w:val="0"/>
                <w:numId w:val="6"/>
              </w:numPr>
              <w:ind w:left="156" w:hanging="142"/>
            </w:pPr>
            <w:r>
              <w:t>8.1.3 – Students will appreciate how models of governance and decision making reflect a society’s worldview (C, I, TCC).</w:t>
            </w:r>
          </w:p>
          <w:p w14:paraId="327BC4EA" w14:textId="77777777" w:rsidR="00914925" w:rsidRDefault="00914925" w:rsidP="00914925">
            <w:pPr>
              <w:pStyle w:val="ListParagraph"/>
              <w:numPr>
                <w:ilvl w:val="0"/>
                <w:numId w:val="6"/>
              </w:numPr>
              <w:ind w:left="156" w:hanging="142"/>
            </w:pPr>
            <w:r>
              <w:t>8.1.4 – Students will appreciate how a society’s worldview shapes individual citizenship and identity (C, I, TCC)</w:t>
            </w:r>
          </w:p>
          <w:p w14:paraId="18573088" w14:textId="77777777" w:rsidR="0002107F" w:rsidRDefault="0002107F" w:rsidP="0002107F"/>
        </w:tc>
        <w:tc>
          <w:tcPr>
            <w:tcW w:w="3962" w:type="dxa"/>
          </w:tcPr>
          <w:p w14:paraId="61C64309" w14:textId="77777777" w:rsidR="0002107F" w:rsidRDefault="008B7D05" w:rsidP="008B7D05">
            <w:pPr>
              <w:pStyle w:val="ListParagraph"/>
              <w:numPr>
                <w:ilvl w:val="0"/>
                <w:numId w:val="6"/>
              </w:numPr>
              <w:ind w:left="169" w:hanging="169"/>
            </w:pPr>
            <w:r>
              <w:t>Textbook pgs. 284-286</w:t>
            </w:r>
          </w:p>
          <w:p w14:paraId="108054E9" w14:textId="77777777" w:rsidR="008B7D05" w:rsidRDefault="008B7D05" w:rsidP="008B7D05">
            <w:pPr>
              <w:pStyle w:val="ListParagraph"/>
              <w:numPr>
                <w:ilvl w:val="0"/>
                <w:numId w:val="6"/>
              </w:numPr>
              <w:ind w:left="169" w:hanging="169"/>
            </w:pPr>
            <w:r>
              <w:t xml:space="preserve">Graphic organizer – Line Master LM-25 from </w:t>
            </w:r>
            <w:r w:rsidR="00B80B5E">
              <w:t>the teacher’s</w:t>
            </w:r>
            <w:r>
              <w:t xml:space="preserve"> resource.</w:t>
            </w:r>
          </w:p>
          <w:p w14:paraId="63ED83E8" w14:textId="7D755E33" w:rsidR="00E42760" w:rsidRDefault="00E42760" w:rsidP="00E42760">
            <w:pPr>
              <w:pStyle w:val="ListParagraph"/>
              <w:numPr>
                <w:ilvl w:val="0"/>
                <w:numId w:val="6"/>
              </w:numPr>
              <w:ind w:left="169" w:hanging="169"/>
            </w:pPr>
            <w:r>
              <w:t>Students will read the textbook pages individually and if desired, work with a partner to fill in the graphic organizer.</w:t>
            </w:r>
          </w:p>
        </w:tc>
      </w:tr>
      <w:tr w:rsidR="0002107F" w14:paraId="54408C72" w14:textId="77777777" w:rsidTr="00E14D7B">
        <w:tc>
          <w:tcPr>
            <w:tcW w:w="3274" w:type="dxa"/>
          </w:tcPr>
          <w:p w14:paraId="0BF1862F" w14:textId="77777777" w:rsidR="00785F1B" w:rsidRDefault="00785F1B" w:rsidP="00785F1B">
            <w:pPr>
              <w:pStyle w:val="ListParagraph"/>
              <w:numPr>
                <w:ilvl w:val="0"/>
                <w:numId w:val="6"/>
              </w:numPr>
              <w:ind w:left="142" w:hanging="142"/>
            </w:pPr>
            <w:r>
              <w:t>How can military power and social structure be used to maintain control in a society?</w:t>
            </w:r>
          </w:p>
          <w:p w14:paraId="12A5DB8E" w14:textId="77777777" w:rsidR="0002107F" w:rsidRDefault="00785F1B" w:rsidP="008B7D05">
            <w:pPr>
              <w:pStyle w:val="ListParagraph"/>
              <w:numPr>
                <w:ilvl w:val="0"/>
                <w:numId w:val="6"/>
              </w:numPr>
              <w:ind w:left="142" w:hanging="142"/>
            </w:pPr>
            <w:r>
              <w:t>Which social class was most affected by the isolationist policy in Edo Japan?</w:t>
            </w:r>
          </w:p>
          <w:p w14:paraId="31684E9E" w14:textId="77777777" w:rsidR="006A26BB" w:rsidRDefault="006A26BB" w:rsidP="006A26BB"/>
          <w:p w14:paraId="361D78BF" w14:textId="77777777" w:rsidR="006A26BB" w:rsidRDefault="006A26BB" w:rsidP="006A26BB">
            <w:pPr>
              <w:jc w:val="center"/>
            </w:pPr>
          </w:p>
          <w:p w14:paraId="23AE0996" w14:textId="77777777" w:rsidR="006A26BB" w:rsidRDefault="006A26BB" w:rsidP="006A26BB">
            <w:pPr>
              <w:jc w:val="center"/>
            </w:pPr>
          </w:p>
          <w:p w14:paraId="66B27CEE" w14:textId="77777777" w:rsidR="006A26BB" w:rsidRDefault="006A26BB" w:rsidP="006A26BB">
            <w:pPr>
              <w:jc w:val="center"/>
            </w:pPr>
          </w:p>
          <w:p w14:paraId="686FB490" w14:textId="77777777" w:rsidR="006A26BB" w:rsidRDefault="006A26BB" w:rsidP="006A26BB">
            <w:pPr>
              <w:jc w:val="center"/>
            </w:pPr>
          </w:p>
          <w:p w14:paraId="206EED0E" w14:textId="77777777" w:rsidR="006A26BB" w:rsidRDefault="006A26BB" w:rsidP="006A26BB">
            <w:pPr>
              <w:jc w:val="center"/>
            </w:pPr>
          </w:p>
          <w:p w14:paraId="5A88E569" w14:textId="77777777" w:rsidR="006A26BB" w:rsidRDefault="006A26BB" w:rsidP="006A26BB">
            <w:pPr>
              <w:jc w:val="center"/>
            </w:pPr>
          </w:p>
          <w:p w14:paraId="1B775BBE" w14:textId="1823F292" w:rsidR="006A26BB" w:rsidRDefault="006A26BB" w:rsidP="006A26BB">
            <w:pPr>
              <w:jc w:val="center"/>
            </w:pPr>
            <w:r>
              <w:t>3 – 4 Classes</w:t>
            </w:r>
          </w:p>
        </w:tc>
        <w:tc>
          <w:tcPr>
            <w:tcW w:w="3780" w:type="dxa"/>
          </w:tcPr>
          <w:p w14:paraId="77DF7874" w14:textId="77777777" w:rsidR="00B80B5E" w:rsidRDefault="00B80B5E" w:rsidP="00B80B5E">
            <w:r>
              <w:t>GLO</w:t>
            </w:r>
          </w:p>
          <w:p w14:paraId="531D020F" w14:textId="77777777" w:rsidR="00B80B5E" w:rsidRDefault="00B80B5E" w:rsidP="00B80B5E">
            <w:pPr>
              <w:pStyle w:val="ListParagraph"/>
              <w:numPr>
                <w:ilvl w:val="0"/>
                <w:numId w:val="4"/>
              </w:numPr>
              <w:ind w:left="156" w:hanging="142"/>
            </w:pPr>
            <w:r>
              <w:t>8.1 - By examining Japan, students will be able to demonstrate an understanding and appreciation of the ways of which beliefs, values and knowledge shape worldviews and contribute to a society’s isolation or adaptation.</w:t>
            </w:r>
          </w:p>
          <w:p w14:paraId="1AE4E679" w14:textId="77777777" w:rsidR="00B80B5E" w:rsidRDefault="00B80B5E" w:rsidP="00B80B5E">
            <w:r>
              <w:t>SLO</w:t>
            </w:r>
          </w:p>
          <w:p w14:paraId="5A6A6E72" w14:textId="77777777" w:rsidR="00B80B5E" w:rsidRDefault="00B80B5E" w:rsidP="00B80B5E">
            <w:pPr>
              <w:pStyle w:val="ListParagraph"/>
              <w:numPr>
                <w:ilvl w:val="0"/>
                <w:numId w:val="6"/>
              </w:numPr>
              <w:ind w:left="156" w:hanging="142"/>
            </w:pPr>
            <w:r>
              <w:t>8.1.3 – Students will appreciate how models of governance and decision making reflect a society’s worldview (C, I, TCC).</w:t>
            </w:r>
          </w:p>
          <w:p w14:paraId="401BF7FC" w14:textId="77777777" w:rsidR="00B80B5E" w:rsidRDefault="00B80B5E" w:rsidP="00B80B5E">
            <w:pPr>
              <w:pStyle w:val="ListParagraph"/>
              <w:numPr>
                <w:ilvl w:val="0"/>
                <w:numId w:val="6"/>
              </w:numPr>
              <w:ind w:left="156" w:hanging="142"/>
            </w:pPr>
            <w:r>
              <w:t>8.1.4 – Students will appreciate how a society’s worldview shapes individual citizenship and identity (C, I, TCC)</w:t>
            </w:r>
          </w:p>
          <w:p w14:paraId="0C055FF5" w14:textId="540C8C44" w:rsidR="00B80B5E" w:rsidRDefault="00B80B5E" w:rsidP="00B80B5E">
            <w:pPr>
              <w:pStyle w:val="ListParagraph"/>
              <w:numPr>
                <w:ilvl w:val="0"/>
                <w:numId w:val="6"/>
              </w:numPr>
              <w:ind w:left="156" w:hanging="142"/>
            </w:pPr>
            <w:r>
              <w:t>8.1.5.5 – Students will analyze the effects of cultural isolation during the Edo period by exploring and reflecting upon how the Shogun used the feudal system and the hierarchical social classes to maintain control of Japan (PADM, CC).</w:t>
            </w:r>
          </w:p>
          <w:p w14:paraId="725E76F2" w14:textId="19F967F5" w:rsidR="00B80B5E" w:rsidRDefault="00B80B5E" w:rsidP="00B80B5E">
            <w:pPr>
              <w:pStyle w:val="ListParagraph"/>
              <w:numPr>
                <w:ilvl w:val="0"/>
                <w:numId w:val="6"/>
              </w:numPr>
              <w:ind w:left="156" w:hanging="142"/>
            </w:pPr>
            <w:r>
              <w:t>8.S.1 – Students will develop skills of critical thinking and creative thinking.</w:t>
            </w:r>
          </w:p>
          <w:p w14:paraId="1015D1E3" w14:textId="0BC6605F" w:rsidR="00B80B5E" w:rsidRDefault="00B80B5E" w:rsidP="00B80B5E">
            <w:pPr>
              <w:pStyle w:val="ListParagraph"/>
              <w:numPr>
                <w:ilvl w:val="0"/>
                <w:numId w:val="6"/>
              </w:numPr>
              <w:ind w:left="156" w:hanging="142"/>
            </w:pPr>
            <w:r>
              <w:t>8.S.2 – Students will develop skills of historical thinking</w:t>
            </w:r>
            <w:r w:rsidR="006B462A">
              <w:t>.</w:t>
            </w:r>
          </w:p>
          <w:p w14:paraId="033DB87D" w14:textId="3D53BD52" w:rsidR="006B462A" w:rsidRDefault="006B462A" w:rsidP="00B80B5E">
            <w:pPr>
              <w:pStyle w:val="ListParagraph"/>
              <w:numPr>
                <w:ilvl w:val="0"/>
                <w:numId w:val="6"/>
              </w:numPr>
              <w:ind w:left="156" w:hanging="142"/>
            </w:pPr>
            <w:r>
              <w:t>8.S.4 – Students will demonstrate skills of decision-making and problem solving.</w:t>
            </w:r>
          </w:p>
          <w:p w14:paraId="160D9D5E" w14:textId="486F0AD1" w:rsidR="006B462A" w:rsidRDefault="006B462A" w:rsidP="00B80B5E">
            <w:pPr>
              <w:pStyle w:val="ListParagraph"/>
              <w:numPr>
                <w:ilvl w:val="0"/>
                <w:numId w:val="6"/>
              </w:numPr>
              <w:ind w:left="156" w:hanging="142"/>
            </w:pPr>
            <w:r>
              <w:t>8.S.5 – Students will demonstrate skills of cooperation, conflict resolution and consensus building</w:t>
            </w:r>
            <w:r w:rsidR="00FE5AD9">
              <w:t>.</w:t>
            </w:r>
          </w:p>
          <w:p w14:paraId="0D0D1587" w14:textId="3C2C859B" w:rsidR="00FE5AD9" w:rsidRDefault="00FE5AD9" w:rsidP="00B80B5E">
            <w:pPr>
              <w:pStyle w:val="ListParagraph"/>
              <w:numPr>
                <w:ilvl w:val="0"/>
                <w:numId w:val="6"/>
              </w:numPr>
              <w:ind w:left="156" w:hanging="142"/>
            </w:pPr>
            <w:r>
              <w:t>8.S.7 – Students will apply the research process.</w:t>
            </w:r>
          </w:p>
          <w:p w14:paraId="5FC6A6E8" w14:textId="5F6EFDCD" w:rsidR="00FE5AD9" w:rsidRDefault="00FE5AD9" w:rsidP="00FE5AD9">
            <w:pPr>
              <w:pStyle w:val="ListParagraph"/>
              <w:numPr>
                <w:ilvl w:val="0"/>
                <w:numId w:val="6"/>
              </w:numPr>
              <w:ind w:left="156" w:hanging="142"/>
            </w:pPr>
            <w:r>
              <w:t>8.S.8 – Students will demonstrate skills of oral, written and visual literacy.</w:t>
            </w:r>
          </w:p>
          <w:p w14:paraId="4D075161" w14:textId="77777777" w:rsidR="0002107F" w:rsidRDefault="0002107F" w:rsidP="0002107F"/>
        </w:tc>
        <w:tc>
          <w:tcPr>
            <w:tcW w:w="3962" w:type="dxa"/>
          </w:tcPr>
          <w:p w14:paraId="71772897" w14:textId="77777777" w:rsidR="0002107F" w:rsidRDefault="006A26BB" w:rsidP="006A26BB">
            <w:pPr>
              <w:pStyle w:val="ListParagraph"/>
              <w:numPr>
                <w:ilvl w:val="0"/>
                <w:numId w:val="6"/>
              </w:numPr>
              <w:ind w:left="169" w:hanging="169"/>
            </w:pPr>
            <w:r>
              <w:t>Textbook pgs. 286-284</w:t>
            </w:r>
          </w:p>
          <w:p w14:paraId="66E351DD" w14:textId="77777777" w:rsidR="006A26BB" w:rsidRDefault="006A26BB" w:rsidP="006A26BB">
            <w:pPr>
              <w:pStyle w:val="ListParagraph"/>
              <w:numPr>
                <w:ilvl w:val="0"/>
                <w:numId w:val="6"/>
              </w:numPr>
              <w:ind w:left="169" w:hanging="169"/>
            </w:pPr>
            <w:r>
              <w:t>Computers, iPods, cellphones</w:t>
            </w:r>
          </w:p>
          <w:p w14:paraId="39C86773" w14:textId="77777777" w:rsidR="006A26BB" w:rsidRDefault="006A26BB" w:rsidP="006A26BB">
            <w:pPr>
              <w:pStyle w:val="ListParagraph"/>
              <w:numPr>
                <w:ilvl w:val="0"/>
                <w:numId w:val="6"/>
              </w:numPr>
              <w:ind w:left="169" w:hanging="169"/>
            </w:pPr>
            <w:r>
              <w:t>Assignment sheet</w:t>
            </w:r>
          </w:p>
          <w:p w14:paraId="143B659D" w14:textId="77777777" w:rsidR="006A26BB" w:rsidRDefault="006A26BB" w:rsidP="006A26BB">
            <w:pPr>
              <w:pStyle w:val="ListParagraph"/>
              <w:numPr>
                <w:ilvl w:val="0"/>
                <w:numId w:val="6"/>
              </w:numPr>
              <w:ind w:left="169" w:hanging="169"/>
            </w:pPr>
            <w:r>
              <w:t>Assignment graphic organizer for research.</w:t>
            </w:r>
          </w:p>
          <w:p w14:paraId="0266D6C6" w14:textId="77777777" w:rsidR="006A26BB" w:rsidRDefault="006A26BB" w:rsidP="006A26BB">
            <w:pPr>
              <w:pStyle w:val="ListParagraph"/>
              <w:numPr>
                <w:ilvl w:val="0"/>
                <w:numId w:val="6"/>
              </w:numPr>
              <w:ind w:left="169" w:hanging="169"/>
            </w:pPr>
            <w:r>
              <w:t>Group work and presentation.</w:t>
            </w:r>
          </w:p>
          <w:p w14:paraId="375EF940" w14:textId="77777777" w:rsidR="006A26BB" w:rsidRDefault="006A26BB" w:rsidP="006A26BB">
            <w:pPr>
              <w:pStyle w:val="ListParagraph"/>
              <w:numPr>
                <w:ilvl w:val="0"/>
                <w:numId w:val="6"/>
              </w:numPr>
              <w:ind w:left="169" w:hanging="169"/>
            </w:pPr>
            <w:r>
              <w:t>Individual written assignment.</w:t>
            </w:r>
          </w:p>
          <w:p w14:paraId="1AABCF01" w14:textId="77777777" w:rsidR="006A26BB" w:rsidRDefault="006A26BB" w:rsidP="006A26BB">
            <w:pPr>
              <w:pStyle w:val="ListParagraph"/>
              <w:numPr>
                <w:ilvl w:val="0"/>
                <w:numId w:val="6"/>
              </w:numPr>
              <w:ind w:left="169" w:hanging="169"/>
            </w:pPr>
            <w:r>
              <w:t>Rubric</w:t>
            </w:r>
          </w:p>
          <w:p w14:paraId="2CC9C969" w14:textId="4C31123C" w:rsidR="00E42760" w:rsidRDefault="00E42760" w:rsidP="006A26BB">
            <w:pPr>
              <w:pStyle w:val="ListParagraph"/>
              <w:numPr>
                <w:ilvl w:val="0"/>
                <w:numId w:val="6"/>
              </w:numPr>
              <w:ind w:left="169" w:hanging="169"/>
            </w:pPr>
            <w:r>
              <w:t>Students will be put into groups to research a specific class within the Edo feudal society. Then students will be regrouped, so that the new group has one person representing each societal class. Each student will present their research information to the group and the group will record the new information into their graphic organizer. Students will then complete the individual task of the assignment.</w:t>
            </w:r>
          </w:p>
        </w:tc>
      </w:tr>
      <w:tr w:rsidR="0002107F" w14:paraId="5F0B04D8" w14:textId="77777777" w:rsidTr="00E14D7B">
        <w:tc>
          <w:tcPr>
            <w:tcW w:w="3274" w:type="dxa"/>
          </w:tcPr>
          <w:p w14:paraId="37EA3072" w14:textId="2E514C86" w:rsidR="0002107F" w:rsidRDefault="006A26BB" w:rsidP="006A26BB">
            <w:pPr>
              <w:pStyle w:val="ListParagraph"/>
              <w:numPr>
                <w:ilvl w:val="0"/>
                <w:numId w:val="6"/>
              </w:numPr>
              <w:ind w:left="142" w:hanging="153"/>
            </w:pPr>
            <w:r>
              <w:t>What is the purpose of social controls?</w:t>
            </w:r>
          </w:p>
          <w:p w14:paraId="573E3912" w14:textId="77777777" w:rsidR="006A26BB" w:rsidRDefault="006A26BB" w:rsidP="006A26BB">
            <w:pPr>
              <w:pStyle w:val="ListParagraph"/>
              <w:numPr>
                <w:ilvl w:val="0"/>
                <w:numId w:val="6"/>
              </w:numPr>
              <w:ind w:left="142" w:hanging="153"/>
            </w:pPr>
            <w:r>
              <w:t>What is Confucianism?</w:t>
            </w:r>
          </w:p>
          <w:p w14:paraId="48B12586" w14:textId="77777777" w:rsidR="00A67A3D" w:rsidRDefault="00A67A3D" w:rsidP="006A26BB">
            <w:pPr>
              <w:pStyle w:val="ListParagraph"/>
              <w:numPr>
                <w:ilvl w:val="0"/>
                <w:numId w:val="6"/>
              </w:numPr>
              <w:ind w:left="142" w:hanging="153"/>
            </w:pPr>
            <w:r>
              <w:t>What are the pros and cons to social uniformity through school uniforms?</w:t>
            </w:r>
          </w:p>
          <w:p w14:paraId="30302C51" w14:textId="77777777" w:rsidR="00E14D7B" w:rsidRDefault="00E14D7B" w:rsidP="00E14D7B"/>
          <w:p w14:paraId="4320E6FC" w14:textId="77777777" w:rsidR="00E14D7B" w:rsidRDefault="00E14D7B" w:rsidP="00E14D7B">
            <w:pPr>
              <w:jc w:val="center"/>
            </w:pPr>
          </w:p>
          <w:p w14:paraId="604A16EE" w14:textId="77777777" w:rsidR="00E14D7B" w:rsidRDefault="00E14D7B" w:rsidP="00E14D7B">
            <w:pPr>
              <w:jc w:val="center"/>
            </w:pPr>
          </w:p>
          <w:p w14:paraId="155E89F2" w14:textId="77777777" w:rsidR="00E14D7B" w:rsidRDefault="00E14D7B" w:rsidP="00E14D7B">
            <w:pPr>
              <w:jc w:val="center"/>
            </w:pPr>
          </w:p>
          <w:p w14:paraId="66DEC874" w14:textId="77777777" w:rsidR="00E14D7B" w:rsidRDefault="00E14D7B" w:rsidP="00E14D7B">
            <w:pPr>
              <w:jc w:val="center"/>
            </w:pPr>
          </w:p>
          <w:p w14:paraId="4B58E04F" w14:textId="0BBCE52F" w:rsidR="00E14D7B" w:rsidRDefault="00E14D7B" w:rsidP="00E14D7B">
            <w:pPr>
              <w:jc w:val="center"/>
            </w:pPr>
            <w:r>
              <w:t>1 Class</w:t>
            </w:r>
          </w:p>
        </w:tc>
        <w:tc>
          <w:tcPr>
            <w:tcW w:w="3780" w:type="dxa"/>
          </w:tcPr>
          <w:p w14:paraId="363B4528" w14:textId="77777777" w:rsidR="00A67A3D" w:rsidRDefault="00A67A3D" w:rsidP="00A67A3D">
            <w:r>
              <w:t>GLO</w:t>
            </w:r>
          </w:p>
          <w:p w14:paraId="1AD8DF08" w14:textId="77777777" w:rsidR="00A67A3D" w:rsidRDefault="00A67A3D" w:rsidP="00A67A3D">
            <w:pPr>
              <w:pStyle w:val="ListParagraph"/>
              <w:numPr>
                <w:ilvl w:val="0"/>
                <w:numId w:val="4"/>
              </w:numPr>
              <w:ind w:left="156" w:hanging="142"/>
            </w:pPr>
            <w:r>
              <w:t>8.1 - By examining Japan, students will be able to demonstrate an understanding and appreciation of the ways of which beliefs, values and knowledge shape worldviews and contribute to a society’s isolation or adaptation.</w:t>
            </w:r>
          </w:p>
          <w:p w14:paraId="0CF10509" w14:textId="77777777" w:rsidR="00A67A3D" w:rsidRDefault="00A67A3D" w:rsidP="00A67A3D">
            <w:r>
              <w:t>SLO</w:t>
            </w:r>
          </w:p>
          <w:p w14:paraId="155AD68E" w14:textId="77777777" w:rsidR="00A67A3D" w:rsidRDefault="00A67A3D" w:rsidP="00A67A3D">
            <w:pPr>
              <w:pStyle w:val="ListParagraph"/>
              <w:numPr>
                <w:ilvl w:val="0"/>
                <w:numId w:val="6"/>
              </w:numPr>
              <w:ind w:left="156" w:hanging="142"/>
            </w:pPr>
            <w:r>
              <w:t>8.1.3 – Students will appreciate how models of governance and decision making reflect a society’s worldview (C, I, TCC).</w:t>
            </w:r>
          </w:p>
          <w:p w14:paraId="58E5C679" w14:textId="77777777" w:rsidR="00A67A3D" w:rsidRDefault="00A67A3D" w:rsidP="00A67A3D">
            <w:pPr>
              <w:pStyle w:val="ListParagraph"/>
              <w:numPr>
                <w:ilvl w:val="0"/>
                <w:numId w:val="6"/>
              </w:numPr>
              <w:ind w:left="156" w:hanging="142"/>
            </w:pPr>
            <w:r>
              <w:t>8.1.4 – Students will appreciate how a society’s worldview shapes individual citizenship and identity (C, I, TCC)</w:t>
            </w:r>
          </w:p>
          <w:p w14:paraId="39FFB4DE" w14:textId="77777777" w:rsidR="00A67A3D" w:rsidRDefault="00A67A3D" w:rsidP="00A67A3D">
            <w:pPr>
              <w:pStyle w:val="ListParagraph"/>
              <w:numPr>
                <w:ilvl w:val="0"/>
                <w:numId w:val="6"/>
              </w:numPr>
              <w:ind w:left="156" w:hanging="142"/>
            </w:pPr>
            <w:r>
              <w:t>8.S.1 – Students will develop skills of critical thinking and creative thinking.</w:t>
            </w:r>
          </w:p>
          <w:p w14:paraId="6DCC82D0" w14:textId="77777777" w:rsidR="00A67A3D" w:rsidRDefault="00A67A3D" w:rsidP="00A67A3D">
            <w:pPr>
              <w:pStyle w:val="ListParagraph"/>
              <w:numPr>
                <w:ilvl w:val="0"/>
                <w:numId w:val="6"/>
              </w:numPr>
              <w:ind w:left="156" w:hanging="142"/>
            </w:pPr>
            <w:r>
              <w:t>8.S.4 – Students will demonstrate skills of decision-making and problem solving.</w:t>
            </w:r>
          </w:p>
          <w:p w14:paraId="33E272E4" w14:textId="77777777" w:rsidR="00A67A3D" w:rsidRDefault="00A67A3D" w:rsidP="00A67A3D">
            <w:pPr>
              <w:pStyle w:val="ListParagraph"/>
              <w:numPr>
                <w:ilvl w:val="0"/>
                <w:numId w:val="6"/>
              </w:numPr>
              <w:ind w:left="156" w:hanging="142"/>
            </w:pPr>
            <w:r>
              <w:t>8.S.5 – Students will demonstrate skills of cooperation, conflict resolution and consensus building.</w:t>
            </w:r>
          </w:p>
          <w:p w14:paraId="6D109B94" w14:textId="77777777" w:rsidR="00A67A3D" w:rsidRDefault="00A67A3D" w:rsidP="00A67A3D">
            <w:pPr>
              <w:pStyle w:val="ListParagraph"/>
              <w:numPr>
                <w:ilvl w:val="0"/>
                <w:numId w:val="6"/>
              </w:numPr>
              <w:ind w:left="156" w:hanging="142"/>
            </w:pPr>
            <w:r>
              <w:t>8.S.8 – Students will demonstrate skills of oral, written and visual literacy.</w:t>
            </w:r>
          </w:p>
          <w:p w14:paraId="2BA209F2" w14:textId="77777777" w:rsidR="0002107F" w:rsidRDefault="0002107F" w:rsidP="0002107F">
            <w:bookmarkStart w:id="0" w:name="_GoBack"/>
            <w:bookmarkEnd w:id="0"/>
          </w:p>
        </w:tc>
        <w:tc>
          <w:tcPr>
            <w:tcW w:w="3962" w:type="dxa"/>
          </w:tcPr>
          <w:p w14:paraId="393D7A97" w14:textId="77777777" w:rsidR="0002107F" w:rsidRDefault="00A67A3D" w:rsidP="00A67A3D">
            <w:pPr>
              <w:pStyle w:val="ListParagraph"/>
              <w:numPr>
                <w:ilvl w:val="0"/>
                <w:numId w:val="6"/>
              </w:numPr>
              <w:ind w:left="169" w:hanging="142"/>
            </w:pPr>
            <w:r>
              <w:t>Mini lecture</w:t>
            </w:r>
            <w:r w:rsidR="00E14D7B">
              <w:t>/class discussion</w:t>
            </w:r>
          </w:p>
          <w:p w14:paraId="68B0E3C9" w14:textId="651F7A32" w:rsidR="00E14D7B" w:rsidRDefault="00E14D7B" w:rsidP="00A67A3D">
            <w:pPr>
              <w:pStyle w:val="ListParagraph"/>
              <w:numPr>
                <w:ilvl w:val="0"/>
                <w:numId w:val="6"/>
              </w:numPr>
              <w:ind w:left="169" w:hanging="142"/>
            </w:pPr>
            <w:r>
              <w:t>Textbook pgs. 296-97.</w:t>
            </w:r>
          </w:p>
          <w:p w14:paraId="3DA7B8E3" w14:textId="77777777" w:rsidR="00E14D7B" w:rsidRDefault="00E14D7B" w:rsidP="00A67A3D">
            <w:pPr>
              <w:pStyle w:val="ListParagraph"/>
              <w:numPr>
                <w:ilvl w:val="0"/>
                <w:numId w:val="6"/>
              </w:numPr>
              <w:ind w:left="169" w:hanging="142"/>
            </w:pPr>
            <w:r>
              <w:t xml:space="preserve">Classroom debate following outline from </w:t>
            </w:r>
            <w:hyperlink r:id="rId7" w:history="1">
              <w:r w:rsidR="00E42760" w:rsidRPr="00083BD5">
                <w:rPr>
                  <w:rStyle w:val="Hyperlink"/>
                </w:rPr>
                <w:t>http://www.learnnc.org/lp/pages/636</w:t>
              </w:r>
            </w:hyperlink>
            <w:r w:rsidR="00E42760">
              <w:t>, debating the use of school uniforms.</w:t>
            </w:r>
          </w:p>
          <w:p w14:paraId="02645B30" w14:textId="746996B2" w:rsidR="00E42760" w:rsidRDefault="00E42760" w:rsidP="00A67A3D">
            <w:pPr>
              <w:pStyle w:val="ListParagraph"/>
              <w:numPr>
                <w:ilvl w:val="0"/>
                <w:numId w:val="6"/>
              </w:numPr>
              <w:ind w:left="169" w:hanging="142"/>
            </w:pPr>
            <w:r>
              <w:t>Students will write and individual reflection regarding their thoughts and feelings regarding the debate.</w:t>
            </w:r>
          </w:p>
        </w:tc>
      </w:tr>
      <w:tr w:rsidR="0002107F" w14:paraId="1B17B4A4" w14:textId="77777777" w:rsidTr="00E14D7B">
        <w:tc>
          <w:tcPr>
            <w:tcW w:w="3274" w:type="dxa"/>
          </w:tcPr>
          <w:p w14:paraId="13302FF3" w14:textId="666CBBB2" w:rsidR="0002107F" w:rsidRDefault="00E14D7B" w:rsidP="00E14D7B">
            <w:pPr>
              <w:pStyle w:val="ListParagraph"/>
              <w:numPr>
                <w:ilvl w:val="0"/>
                <w:numId w:val="6"/>
              </w:numPr>
              <w:ind w:left="142" w:hanging="142"/>
            </w:pPr>
            <w:r>
              <w:t>To what extent did contact with another culture challenge Japanese values and identity?</w:t>
            </w:r>
          </w:p>
          <w:p w14:paraId="79B4F1D9" w14:textId="77777777" w:rsidR="00E14D7B" w:rsidRDefault="00E14D7B" w:rsidP="00E14D7B">
            <w:pPr>
              <w:pStyle w:val="ListParagraph"/>
              <w:numPr>
                <w:ilvl w:val="0"/>
                <w:numId w:val="6"/>
              </w:numPr>
              <w:ind w:left="142" w:hanging="142"/>
            </w:pPr>
            <w:r>
              <w:t>What impact did the Europeans and missionaries have on the Japanese?</w:t>
            </w:r>
          </w:p>
          <w:p w14:paraId="2C8D1745" w14:textId="77777777" w:rsidR="00E14D7B" w:rsidRDefault="00E14D7B" w:rsidP="00E14D7B">
            <w:pPr>
              <w:pStyle w:val="ListParagraph"/>
              <w:numPr>
                <w:ilvl w:val="0"/>
                <w:numId w:val="6"/>
              </w:numPr>
              <w:ind w:left="142" w:hanging="142"/>
            </w:pPr>
            <w:r>
              <w:t>What threats had the Japanese government faced from contact with a different culture?</w:t>
            </w:r>
          </w:p>
          <w:p w14:paraId="4EFC09C1" w14:textId="77777777" w:rsidR="00E14D7B" w:rsidRDefault="00E14D7B" w:rsidP="00E14D7B"/>
          <w:p w14:paraId="360F1931" w14:textId="77777777" w:rsidR="00E14D7B" w:rsidRDefault="00E14D7B" w:rsidP="00E14D7B"/>
          <w:p w14:paraId="7C462BBD" w14:textId="77777777" w:rsidR="00E14D7B" w:rsidRDefault="00E14D7B" w:rsidP="00E14D7B"/>
          <w:p w14:paraId="44C5CC74" w14:textId="2B08E1AE" w:rsidR="00E14D7B" w:rsidRDefault="00E14D7B" w:rsidP="00E14D7B">
            <w:pPr>
              <w:jc w:val="center"/>
            </w:pPr>
            <w:r>
              <w:t>1 Class</w:t>
            </w:r>
          </w:p>
        </w:tc>
        <w:tc>
          <w:tcPr>
            <w:tcW w:w="3780" w:type="dxa"/>
          </w:tcPr>
          <w:p w14:paraId="6DE415EF" w14:textId="77777777" w:rsidR="00E14D7B" w:rsidRDefault="00E14D7B" w:rsidP="00E14D7B">
            <w:r>
              <w:t>GLO</w:t>
            </w:r>
          </w:p>
          <w:p w14:paraId="622A5806" w14:textId="77777777" w:rsidR="00E14D7B" w:rsidRDefault="00E14D7B" w:rsidP="00E14D7B">
            <w:pPr>
              <w:pStyle w:val="ListParagraph"/>
              <w:numPr>
                <w:ilvl w:val="0"/>
                <w:numId w:val="4"/>
              </w:numPr>
              <w:ind w:left="156" w:hanging="142"/>
            </w:pPr>
            <w:r>
              <w:t>8.1 - By examining Japan, students will be able to demonstrate an understanding and appreciation of the ways of which beliefs, values and knowledge shape worldviews and contribute to a society’s isolation or adaptation.</w:t>
            </w:r>
          </w:p>
          <w:p w14:paraId="0D7FD518" w14:textId="77777777" w:rsidR="00E14D7B" w:rsidRDefault="00E14D7B" w:rsidP="00E14D7B">
            <w:r>
              <w:t>SLO</w:t>
            </w:r>
          </w:p>
          <w:p w14:paraId="7C1EB74E" w14:textId="77777777" w:rsidR="00E14D7B" w:rsidRDefault="00E14D7B" w:rsidP="00E14D7B">
            <w:pPr>
              <w:pStyle w:val="ListParagraph"/>
              <w:numPr>
                <w:ilvl w:val="0"/>
                <w:numId w:val="6"/>
              </w:numPr>
              <w:ind w:left="156" w:hanging="142"/>
            </w:pPr>
            <w:r>
              <w:t>8.1.3 – Students will appreciate how models of governance and decision making reflect a society’s worldview (C, I, TCC).</w:t>
            </w:r>
          </w:p>
          <w:p w14:paraId="734163E4" w14:textId="416B3761" w:rsidR="0002107F" w:rsidRDefault="00E14D7B" w:rsidP="00E14D7B">
            <w:r>
              <w:t>8.1.4 – Students will appreciate how a society’s worldview shapes individual citizenship and identity (C, I, TCC)</w:t>
            </w:r>
          </w:p>
        </w:tc>
        <w:tc>
          <w:tcPr>
            <w:tcW w:w="3962" w:type="dxa"/>
          </w:tcPr>
          <w:p w14:paraId="2395C8B2" w14:textId="77777777" w:rsidR="0002107F" w:rsidRDefault="00E14D7B" w:rsidP="00E14D7B">
            <w:pPr>
              <w:pStyle w:val="ListParagraph"/>
              <w:numPr>
                <w:ilvl w:val="0"/>
                <w:numId w:val="6"/>
              </w:numPr>
              <w:ind w:left="176" w:hanging="176"/>
            </w:pPr>
            <w:r>
              <w:t xml:space="preserve">Textbook pgs. </w:t>
            </w:r>
            <w:r w:rsidR="00A522B8">
              <w:t>300-302</w:t>
            </w:r>
          </w:p>
          <w:p w14:paraId="0DD0DF88" w14:textId="77777777" w:rsidR="00A522B8" w:rsidRDefault="00A522B8" w:rsidP="00E14D7B">
            <w:pPr>
              <w:pStyle w:val="ListParagraph"/>
              <w:numPr>
                <w:ilvl w:val="0"/>
                <w:numId w:val="6"/>
              </w:numPr>
              <w:ind w:left="176" w:hanging="176"/>
            </w:pPr>
            <w:r>
              <w:t>Interactive Read-Aloud.</w:t>
            </w:r>
          </w:p>
          <w:p w14:paraId="2EA2154B" w14:textId="350192D6" w:rsidR="00A522B8" w:rsidRDefault="00A522B8" w:rsidP="00E14D7B">
            <w:pPr>
              <w:pStyle w:val="ListParagraph"/>
              <w:numPr>
                <w:ilvl w:val="0"/>
                <w:numId w:val="6"/>
              </w:numPr>
              <w:ind w:left="176" w:hanging="176"/>
            </w:pPr>
            <w:r>
              <w:t>Individual work – Answer question 1.a. on page 302.</w:t>
            </w:r>
          </w:p>
        </w:tc>
      </w:tr>
      <w:tr w:rsidR="00A522B8" w14:paraId="113F3572" w14:textId="77777777" w:rsidTr="00E14D7B">
        <w:tc>
          <w:tcPr>
            <w:tcW w:w="3274" w:type="dxa"/>
          </w:tcPr>
          <w:p w14:paraId="30DB1895" w14:textId="77777777" w:rsidR="00A522B8" w:rsidRDefault="00A522B8" w:rsidP="00A522B8">
            <w:pPr>
              <w:pStyle w:val="ListParagraph"/>
              <w:numPr>
                <w:ilvl w:val="0"/>
                <w:numId w:val="3"/>
              </w:numPr>
              <w:ind w:left="142" w:hanging="142"/>
            </w:pPr>
            <w:r>
              <w:t>How do forms of government and decision making reflect a society’s worldview?</w:t>
            </w:r>
          </w:p>
          <w:p w14:paraId="3C35B791" w14:textId="77777777" w:rsidR="00A522B8" w:rsidRDefault="00A522B8" w:rsidP="00A522B8">
            <w:pPr>
              <w:pStyle w:val="ListParagraph"/>
              <w:ind w:left="142"/>
            </w:pPr>
          </w:p>
        </w:tc>
        <w:tc>
          <w:tcPr>
            <w:tcW w:w="3780" w:type="dxa"/>
          </w:tcPr>
          <w:p w14:paraId="6A19E430" w14:textId="77777777" w:rsidR="00A522B8" w:rsidRDefault="00A522B8" w:rsidP="00A522B8">
            <w:r>
              <w:t>GLO</w:t>
            </w:r>
          </w:p>
          <w:p w14:paraId="7E53E9C3" w14:textId="77777777" w:rsidR="00A522B8" w:rsidRDefault="00A522B8" w:rsidP="00A522B8">
            <w:pPr>
              <w:pStyle w:val="ListParagraph"/>
              <w:numPr>
                <w:ilvl w:val="0"/>
                <w:numId w:val="4"/>
              </w:numPr>
              <w:ind w:left="156" w:hanging="142"/>
            </w:pPr>
            <w:r>
              <w:t>8.1 - By examining Japan, students will be able to demonstrate an understanding and appreciation of the ways of which beliefs, values and knowledge shape worldviews and contribute to a society’s isolation or adaptation.</w:t>
            </w:r>
          </w:p>
          <w:p w14:paraId="743BE65B" w14:textId="77777777" w:rsidR="00A522B8" w:rsidRDefault="00A522B8" w:rsidP="00A522B8">
            <w:r>
              <w:t>SLO</w:t>
            </w:r>
          </w:p>
          <w:p w14:paraId="39012F77" w14:textId="77777777" w:rsidR="00A522B8" w:rsidRDefault="00A522B8" w:rsidP="00A522B8">
            <w:pPr>
              <w:pStyle w:val="ListParagraph"/>
              <w:numPr>
                <w:ilvl w:val="0"/>
                <w:numId w:val="6"/>
              </w:numPr>
              <w:ind w:left="156" w:hanging="142"/>
            </w:pPr>
            <w:r>
              <w:t>8.1.3 – Students will appreciate how models of governance and decision making reflect a society’s worldview (C, I, TCC).</w:t>
            </w:r>
          </w:p>
          <w:p w14:paraId="73D004A6" w14:textId="7D86AC30" w:rsidR="00A522B8" w:rsidRDefault="00A522B8" w:rsidP="00A522B8">
            <w:r>
              <w:t>8.1.4 – Students will appreciate how a society’s worldview shapes individual citizenship and identity (C, I, TCC)</w:t>
            </w:r>
          </w:p>
        </w:tc>
        <w:tc>
          <w:tcPr>
            <w:tcW w:w="3962" w:type="dxa"/>
          </w:tcPr>
          <w:p w14:paraId="0E4F3F61" w14:textId="20C21ADA" w:rsidR="00A522B8" w:rsidRDefault="00A522B8" w:rsidP="00A522B8">
            <w:pPr>
              <w:pStyle w:val="ListParagraph"/>
              <w:numPr>
                <w:ilvl w:val="0"/>
                <w:numId w:val="6"/>
              </w:numPr>
              <w:ind w:left="176" w:hanging="176"/>
            </w:pPr>
            <w:r>
              <w:t xml:space="preserve">Classroom </w:t>
            </w:r>
            <w:proofErr w:type="gramStart"/>
            <w:r>
              <w:t>game of Jeopardy for chapter quiz</w:t>
            </w:r>
            <w:proofErr w:type="gramEnd"/>
            <w:r>
              <w:t xml:space="preserve"> review.</w:t>
            </w:r>
          </w:p>
        </w:tc>
      </w:tr>
      <w:tr w:rsidR="00A522B8" w14:paraId="5F6F8E02" w14:textId="77777777" w:rsidTr="00E14D7B">
        <w:tc>
          <w:tcPr>
            <w:tcW w:w="3274" w:type="dxa"/>
          </w:tcPr>
          <w:p w14:paraId="59449039" w14:textId="77777777" w:rsidR="00A522B8" w:rsidRDefault="00A522B8" w:rsidP="00A522B8">
            <w:pPr>
              <w:pStyle w:val="ListParagraph"/>
              <w:numPr>
                <w:ilvl w:val="0"/>
                <w:numId w:val="3"/>
              </w:numPr>
              <w:ind w:left="142" w:hanging="142"/>
            </w:pPr>
            <w:r>
              <w:t>How do forms of government and decision making reflect a society’s worldview?</w:t>
            </w:r>
          </w:p>
          <w:p w14:paraId="1733CD1D" w14:textId="77777777" w:rsidR="00A522B8" w:rsidRDefault="00A522B8" w:rsidP="00A522B8">
            <w:pPr>
              <w:pStyle w:val="ListParagraph"/>
              <w:ind w:left="142"/>
            </w:pPr>
          </w:p>
        </w:tc>
        <w:tc>
          <w:tcPr>
            <w:tcW w:w="3780" w:type="dxa"/>
          </w:tcPr>
          <w:p w14:paraId="39900821" w14:textId="77777777" w:rsidR="00A522B8" w:rsidRDefault="00A522B8" w:rsidP="00A522B8">
            <w:r>
              <w:t>GLO</w:t>
            </w:r>
          </w:p>
          <w:p w14:paraId="6594BB2B" w14:textId="77777777" w:rsidR="00A522B8" w:rsidRDefault="00A522B8" w:rsidP="00A522B8">
            <w:pPr>
              <w:pStyle w:val="ListParagraph"/>
              <w:numPr>
                <w:ilvl w:val="0"/>
                <w:numId w:val="4"/>
              </w:numPr>
              <w:ind w:left="156" w:hanging="142"/>
            </w:pPr>
            <w:r>
              <w:t>8.1 - By examining Japan, students will be able to demonstrate an understanding and appreciation of the ways of which beliefs, values and knowledge shape worldviews and contribute to a society’s isolation or adaptation.</w:t>
            </w:r>
          </w:p>
          <w:p w14:paraId="15DD5104" w14:textId="77777777" w:rsidR="00A522B8" w:rsidRDefault="00A522B8" w:rsidP="00A522B8">
            <w:r>
              <w:t>SLO</w:t>
            </w:r>
          </w:p>
          <w:p w14:paraId="6679CB9C" w14:textId="77777777" w:rsidR="00A522B8" w:rsidRDefault="00A522B8" w:rsidP="00A522B8">
            <w:pPr>
              <w:pStyle w:val="ListParagraph"/>
              <w:numPr>
                <w:ilvl w:val="0"/>
                <w:numId w:val="6"/>
              </w:numPr>
              <w:ind w:left="156" w:hanging="142"/>
            </w:pPr>
            <w:r>
              <w:t>8.1.3 – Students will appreciate how models of governance and decision making reflect a society’s worldview (C, I, TCC).</w:t>
            </w:r>
          </w:p>
          <w:p w14:paraId="3950805E" w14:textId="6985129C" w:rsidR="00A522B8" w:rsidRDefault="00A522B8" w:rsidP="00A522B8">
            <w:r>
              <w:t>8.1.4 – Students will appreciate how a society’s worldview shapes individual citizenship and identity (C, I, TCC)</w:t>
            </w:r>
          </w:p>
        </w:tc>
        <w:tc>
          <w:tcPr>
            <w:tcW w:w="3962" w:type="dxa"/>
          </w:tcPr>
          <w:p w14:paraId="60595DC7" w14:textId="648A6715" w:rsidR="00A522B8" w:rsidRDefault="00A522B8" w:rsidP="00A522B8">
            <w:pPr>
              <w:pStyle w:val="ListParagraph"/>
              <w:numPr>
                <w:ilvl w:val="0"/>
                <w:numId w:val="6"/>
              </w:numPr>
              <w:ind w:left="176" w:hanging="176"/>
            </w:pPr>
            <w:r>
              <w:t>Students will write the chapter review quiz consisting of M/C, T/F, and short answer questions.</w:t>
            </w:r>
          </w:p>
        </w:tc>
      </w:tr>
    </w:tbl>
    <w:p w14:paraId="517ED813" w14:textId="211C09CC" w:rsidR="0002107F" w:rsidRPr="0002107F" w:rsidRDefault="0002107F" w:rsidP="0002107F"/>
    <w:sectPr w:rsidR="0002107F" w:rsidRPr="0002107F" w:rsidSect="002D4CD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23ABC"/>
    <w:multiLevelType w:val="hybridMultilevel"/>
    <w:tmpl w:val="5942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47E7F"/>
    <w:multiLevelType w:val="hybridMultilevel"/>
    <w:tmpl w:val="3B92D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9E7E5A"/>
    <w:multiLevelType w:val="hybridMultilevel"/>
    <w:tmpl w:val="4F6A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BC0504"/>
    <w:multiLevelType w:val="hybridMultilevel"/>
    <w:tmpl w:val="89027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2E3136"/>
    <w:multiLevelType w:val="hybridMultilevel"/>
    <w:tmpl w:val="2AD6D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5910CF"/>
    <w:multiLevelType w:val="multilevel"/>
    <w:tmpl w:val="2AD6D7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B27"/>
    <w:rsid w:val="0002107F"/>
    <w:rsid w:val="000F6528"/>
    <w:rsid w:val="001256DF"/>
    <w:rsid w:val="0012665E"/>
    <w:rsid w:val="002B3BA5"/>
    <w:rsid w:val="002D4CD5"/>
    <w:rsid w:val="002E0FA2"/>
    <w:rsid w:val="002E53B0"/>
    <w:rsid w:val="00350B30"/>
    <w:rsid w:val="0043104A"/>
    <w:rsid w:val="004E69CB"/>
    <w:rsid w:val="00532E72"/>
    <w:rsid w:val="0064046D"/>
    <w:rsid w:val="00661076"/>
    <w:rsid w:val="006A26BB"/>
    <w:rsid w:val="006B33F3"/>
    <w:rsid w:val="006B462A"/>
    <w:rsid w:val="006F45D3"/>
    <w:rsid w:val="007756EA"/>
    <w:rsid w:val="00785F1B"/>
    <w:rsid w:val="00793FDB"/>
    <w:rsid w:val="007A3A52"/>
    <w:rsid w:val="007B3667"/>
    <w:rsid w:val="008169B6"/>
    <w:rsid w:val="008436AE"/>
    <w:rsid w:val="008602B5"/>
    <w:rsid w:val="008B7D05"/>
    <w:rsid w:val="008F02DE"/>
    <w:rsid w:val="00914925"/>
    <w:rsid w:val="009614E9"/>
    <w:rsid w:val="00A4609B"/>
    <w:rsid w:val="00A522B8"/>
    <w:rsid w:val="00A54B27"/>
    <w:rsid w:val="00A57440"/>
    <w:rsid w:val="00A67A3D"/>
    <w:rsid w:val="00A77CCA"/>
    <w:rsid w:val="00A850E2"/>
    <w:rsid w:val="00B53A0A"/>
    <w:rsid w:val="00B80B5E"/>
    <w:rsid w:val="00BB70E2"/>
    <w:rsid w:val="00C637CE"/>
    <w:rsid w:val="00C73DB4"/>
    <w:rsid w:val="00D3792A"/>
    <w:rsid w:val="00E14D7B"/>
    <w:rsid w:val="00E42760"/>
    <w:rsid w:val="00E468BA"/>
    <w:rsid w:val="00E77A6F"/>
    <w:rsid w:val="00FD0EB7"/>
    <w:rsid w:val="00FE5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C6BA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4B27"/>
    <w:pPr>
      <w:keepNext/>
      <w:keepLines/>
      <w:spacing w:before="480"/>
      <w:outlineLvl w:val="0"/>
    </w:pPr>
    <w:rPr>
      <w:rFonts w:asciiTheme="majorHAnsi" w:eastAsiaTheme="majorEastAsia" w:hAnsiTheme="majorHAnsi" w:cstheme="majorBidi"/>
      <w:b/>
      <w:bCs/>
      <w:color w:val="2E4396" w:themeColor="accent1" w:themeShade="B5"/>
      <w:sz w:val="32"/>
      <w:szCs w:val="32"/>
    </w:rPr>
  </w:style>
  <w:style w:type="paragraph" w:styleId="Heading2">
    <w:name w:val="heading 2"/>
    <w:basedOn w:val="Normal"/>
    <w:next w:val="Normal"/>
    <w:link w:val="Heading2Char"/>
    <w:uiPriority w:val="9"/>
    <w:unhideWhenUsed/>
    <w:qFormat/>
    <w:rsid w:val="00A54B27"/>
    <w:pPr>
      <w:keepNext/>
      <w:keepLines/>
      <w:spacing w:before="200"/>
      <w:outlineLvl w:val="1"/>
    </w:pPr>
    <w:rPr>
      <w:rFonts w:asciiTheme="majorHAnsi" w:eastAsiaTheme="majorEastAsia" w:hAnsiTheme="majorHAnsi" w:cstheme="majorBidi"/>
      <w:b/>
      <w:bCs/>
      <w:color w:val="4E67C8"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54B27"/>
    <w:pPr>
      <w:pBdr>
        <w:bottom w:val="single" w:sz="8" w:space="4" w:color="4E67C8" w:themeColor="accent1"/>
      </w:pBdr>
      <w:spacing w:after="300"/>
      <w:contextualSpacing/>
    </w:pPr>
    <w:rPr>
      <w:rFonts w:asciiTheme="majorHAnsi" w:eastAsiaTheme="majorEastAsia" w:hAnsiTheme="majorHAnsi" w:cstheme="majorBidi"/>
      <w:color w:val="181D33" w:themeColor="text2" w:themeShade="BF"/>
      <w:spacing w:val="5"/>
      <w:kern w:val="28"/>
      <w:sz w:val="52"/>
      <w:szCs w:val="52"/>
    </w:rPr>
  </w:style>
  <w:style w:type="character" w:customStyle="1" w:styleId="TitleChar">
    <w:name w:val="Title Char"/>
    <w:basedOn w:val="DefaultParagraphFont"/>
    <w:link w:val="Title"/>
    <w:uiPriority w:val="10"/>
    <w:rsid w:val="00A54B27"/>
    <w:rPr>
      <w:rFonts w:asciiTheme="majorHAnsi" w:eastAsiaTheme="majorEastAsia" w:hAnsiTheme="majorHAnsi" w:cstheme="majorBidi"/>
      <w:color w:val="181D33" w:themeColor="text2" w:themeShade="BF"/>
      <w:spacing w:val="5"/>
      <w:kern w:val="28"/>
      <w:sz w:val="52"/>
      <w:szCs w:val="52"/>
    </w:rPr>
  </w:style>
  <w:style w:type="character" w:customStyle="1" w:styleId="Heading1Char">
    <w:name w:val="Heading 1 Char"/>
    <w:basedOn w:val="DefaultParagraphFont"/>
    <w:link w:val="Heading1"/>
    <w:uiPriority w:val="9"/>
    <w:rsid w:val="00A54B27"/>
    <w:rPr>
      <w:rFonts w:asciiTheme="majorHAnsi" w:eastAsiaTheme="majorEastAsia" w:hAnsiTheme="majorHAnsi" w:cstheme="majorBidi"/>
      <w:b/>
      <w:bCs/>
      <w:color w:val="2E4396" w:themeColor="accent1" w:themeShade="B5"/>
      <w:sz w:val="32"/>
      <w:szCs w:val="32"/>
    </w:rPr>
  </w:style>
  <w:style w:type="character" w:customStyle="1" w:styleId="Heading2Char">
    <w:name w:val="Heading 2 Char"/>
    <w:basedOn w:val="DefaultParagraphFont"/>
    <w:link w:val="Heading2"/>
    <w:uiPriority w:val="9"/>
    <w:rsid w:val="00A54B27"/>
    <w:rPr>
      <w:rFonts w:asciiTheme="majorHAnsi" w:eastAsiaTheme="majorEastAsia" w:hAnsiTheme="majorHAnsi" w:cstheme="majorBidi"/>
      <w:b/>
      <w:bCs/>
      <w:color w:val="4E67C8" w:themeColor="accent1"/>
      <w:sz w:val="26"/>
      <w:szCs w:val="26"/>
    </w:rPr>
  </w:style>
  <w:style w:type="table" w:styleId="TableGrid">
    <w:name w:val="Table Grid"/>
    <w:basedOn w:val="TableNormal"/>
    <w:uiPriority w:val="59"/>
    <w:rsid w:val="00A54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4CD5"/>
    <w:pPr>
      <w:ind w:left="720"/>
      <w:contextualSpacing/>
    </w:pPr>
  </w:style>
  <w:style w:type="character" w:styleId="Hyperlink">
    <w:name w:val="Hyperlink"/>
    <w:basedOn w:val="DefaultParagraphFont"/>
    <w:uiPriority w:val="99"/>
    <w:unhideWhenUsed/>
    <w:rsid w:val="00E42760"/>
    <w:rPr>
      <w:color w:val="56C7AA"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4B27"/>
    <w:pPr>
      <w:keepNext/>
      <w:keepLines/>
      <w:spacing w:before="480"/>
      <w:outlineLvl w:val="0"/>
    </w:pPr>
    <w:rPr>
      <w:rFonts w:asciiTheme="majorHAnsi" w:eastAsiaTheme="majorEastAsia" w:hAnsiTheme="majorHAnsi" w:cstheme="majorBidi"/>
      <w:b/>
      <w:bCs/>
      <w:color w:val="2E4396" w:themeColor="accent1" w:themeShade="B5"/>
      <w:sz w:val="32"/>
      <w:szCs w:val="32"/>
    </w:rPr>
  </w:style>
  <w:style w:type="paragraph" w:styleId="Heading2">
    <w:name w:val="heading 2"/>
    <w:basedOn w:val="Normal"/>
    <w:next w:val="Normal"/>
    <w:link w:val="Heading2Char"/>
    <w:uiPriority w:val="9"/>
    <w:unhideWhenUsed/>
    <w:qFormat/>
    <w:rsid w:val="00A54B27"/>
    <w:pPr>
      <w:keepNext/>
      <w:keepLines/>
      <w:spacing w:before="200"/>
      <w:outlineLvl w:val="1"/>
    </w:pPr>
    <w:rPr>
      <w:rFonts w:asciiTheme="majorHAnsi" w:eastAsiaTheme="majorEastAsia" w:hAnsiTheme="majorHAnsi" w:cstheme="majorBidi"/>
      <w:b/>
      <w:bCs/>
      <w:color w:val="4E67C8"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54B27"/>
    <w:pPr>
      <w:pBdr>
        <w:bottom w:val="single" w:sz="8" w:space="4" w:color="4E67C8" w:themeColor="accent1"/>
      </w:pBdr>
      <w:spacing w:after="300"/>
      <w:contextualSpacing/>
    </w:pPr>
    <w:rPr>
      <w:rFonts w:asciiTheme="majorHAnsi" w:eastAsiaTheme="majorEastAsia" w:hAnsiTheme="majorHAnsi" w:cstheme="majorBidi"/>
      <w:color w:val="181D33" w:themeColor="text2" w:themeShade="BF"/>
      <w:spacing w:val="5"/>
      <w:kern w:val="28"/>
      <w:sz w:val="52"/>
      <w:szCs w:val="52"/>
    </w:rPr>
  </w:style>
  <w:style w:type="character" w:customStyle="1" w:styleId="TitleChar">
    <w:name w:val="Title Char"/>
    <w:basedOn w:val="DefaultParagraphFont"/>
    <w:link w:val="Title"/>
    <w:uiPriority w:val="10"/>
    <w:rsid w:val="00A54B27"/>
    <w:rPr>
      <w:rFonts w:asciiTheme="majorHAnsi" w:eastAsiaTheme="majorEastAsia" w:hAnsiTheme="majorHAnsi" w:cstheme="majorBidi"/>
      <w:color w:val="181D33" w:themeColor="text2" w:themeShade="BF"/>
      <w:spacing w:val="5"/>
      <w:kern w:val="28"/>
      <w:sz w:val="52"/>
      <w:szCs w:val="52"/>
    </w:rPr>
  </w:style>
  <w:style w:type="character" w:customStyle="1" w:styleId="Heading1Char">
    <w:name w:val="Heading 1 Char"/>
    <w:basedOn w:val="DefaultParagraphFont"/>
    <w:link w:val="Heading1"/>
    <w:uiPriority w:val="9"/>
    <w:rsid w:val="00A54B27"/>
    <w:rPr>
      <w:rFonts w:asciiTheme="majorHAnsi" w:eastAsiaTheme="majorEastAsia" w:hAnsiTheme="majorHAnsi" w:cstheme="majorBidi"/>
      <w:b/>
      <w:bCs/>
      <w:color w:val="2E4396" w:themeColor="accent1" w:themeShade="B5"/>
      <w:sz w:val="32"/>
      <w:szCs w:val="32"/>
    </w:rPr>
  </w:style>
  <w:style w:type="character" w:customStyle="1" w:styleId="Heading2Char">
    <w:name w:val="Heading 2 Char"/>
    <w:basedOn w:val="DefaultParagraphFont"/>
    <w:link w:val="Heading2"/>
    <w:uiPriority w:val="9"/>
    <w:rsid w:val="00A54B27"/>
    <w:rPr>
      <w:rFonts w:asciiTheme="majorHAnsi" w:eastAsiaTheme="majorEastAsia" w:hAnsiTheme="majorHAnsi" w:cstheme="majorBidi"/>
      <w:b/>
      <w:bCs/>
      <w:color w:val="4E67C8" w:themeColor="accent1"/>
      <w:sz w:val="26"/>
      <w:szCs w:val="26"/>
    </w:rPr>
  </w:style>
  <w:style w:type="table" w:styleId="TableGrid">
    <w:name w:val="Table Grid"/>
    <w:basedOn w:val="TableNormal"/>
    <w:uiPriority w:val="59"/>
    <w:rsid w:val="00A54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4CD5"/>
    <w:pPr>
      <w:ind w:left="720"/>
      <w:contextualSpacing/>
    </w:pPr>
  </w:style>
  <w:style w:type="character" w:styleId="Hyperlink">
    <w:name w:val="Hyperlink"/>
    <w:basedOn w:val="DefaultParagraphFont"/>
    <w:uiPriority w:val="99"/>
    <w:unhideWhenUsed/>
    <w:rsid w:val="00E42760"/>
    <w:rPr>
      <w:color w:val="56C7A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learnnc.org/lp/pages/636"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Slipstream">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Slipstream">
      <a:majorFont>
        <a:latin typeface="Trebuchet MS"/>
        <a:ea typeface=""/>
        <a:cs typeface=""/>
        <a:font script="Jpan" typeface="ＭＳ ゴシック"/>
        <a:font script="Hang" typeface="HY그래픽B"/>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ＭＳ ゴシック"/>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lipstream">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1A465-4A05-5D4B-B665-A69DD2191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9</Pages>
  <Words>2473</Words>
  <Characters>14098</Characters>
  <Application>Microsoft Macintosh Word</Application>
  <DocSecurity>0</DocSecurity>
  <Lines>117</Lines>
  <Paragraphs>33</Paragraphs>
  <ScaleCrop>false</ScaleCrop>
  <Company/>
  <LinksUpToDate>false</LinksUpToDate>
  <CharactersWithSpaces>16538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Leafloor</dc:creator>
  <cp:keywords/>
  <dc:description/>
  <cp:lastModifiedBy>Michelle Leafloor</cp:lastModifiedBy>
  <cp:revision>26</cp:revision>
  <dcterms:created xsi:type="dcterms:W3CDTF">2013-03-09T13:08:00Z</dcterms:created>
  <dcterms:modified xsi:type="dcterms:W3CDTF">2013-03-10T19:59:00Z</dcterms:modified>
</cp:coreProperties>
</file>